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515" w:rsidRPr="0071657B" w:rsidRDefault="006C4515" w:rsidP="004E6D7A">
      <w:pPr>
        <w:jc w:val="center"/>
        <w:rPr>
          <w:b/>
          <w:sz w:val="24"/>
          <w:szCs w:val="22"/>
          <w:lang w:val="en-GB"/>
        </w:rPr>
      </w:pPr>
    </w:p>
    <w:p w:rsidR="00956DFC" w:rsidRPr="0071657B" w:rsidRDefault="00956DFC" w:rsidP="004E6D7A">
      <w:pPr>
        <w:jc w:val="center"/>
        <w:rPr>
          <w:b/>
          <w:sz w:val="24"/>
          <w:szCs w:val="22"/>
          <w:lang w:val="en-GB"/>
        </w:rPr>
      </w:pPr>
    </w:p>
    <w:p w:rsidR="00DE59A1" w:rsidRPr="0071657B" w:rsidRDefault="0082280E" w:rsidP="009A7EAA">
      <w:pPr>
        <w:jc w:val="center"/>
        <w:rPr>
          <w:b/>
          <w:sz w:val="24"/>
          <w:szCs w:val="22"/>
          <w:lang w:val="en-GB"/>
        </w:rPr>
      </w:pPr>
      <w:r w:rsidRPr="0071657B">
        <w:rPr>
          <w:b/>
          <w:sz w:val="24"/>
          <w:szCs w:val="22"/>
          <w:lang w:val="en-GB"/>
        </w:rPr>
        <w:t xml:space="preserve">SPECIFIC </w:t>
      </w:r>
      <w:r w:rsidR="009A7EAA">
        <w:rPr>
          <w:b/>
          <w:sz w:val="24"/>
          <w:szCs w:val="22"/>
          <w:lang w:val="en-GB"/>
        </w:rPr>
        <w:t>AGREEMENT TO CARRY OUT A</w:t>
      </w:r>
      <w:r w:rsidR="00DE59A1" w:rsidRPr="0071657B">
        <w:rPr>
          <w:b/>
          <w:sz w:val="24"/>
          <w:szCs w:val="22"/>
          <w:lang w:val="en-GB"/>
        </w:rPr>
        <w:t xml:space="preserve"> </w:t>
      </w:r>
      <w:r w:rsidR="00F8139B" w:rsidRPr="0071657B">
        <w:rPr>
          <w:b/>
          <w:sz w:val="24"/>
          <w:szCs w:val="22"/>
          <w:lang w:val="en-GB"/>
        </w:rPr>
        <w:t>DOCTORAL</w:t>
      </w:r>
      <w:r w:rsidR="00DE59A1" w:rsidRPr="0071657B">
        <w:rPr>
          <w:b/>
          <w:sz w:val="24"/>
          <w:szCs w:val="22"/>
          <w:lang w:val="en-GB"/>
        </w:rPr>
        <w:t xml:space="preserve"> </w:t>
      </w:r>
      <w:r w:rsidR="009D2025" w:rsidRPr="0071657B">
        <w:rPr>
          <w:b/>
          <w:sz w:val="24"/>
          <w:szCs w:val="22"/>
          <w:lang w:val="en-GB"/>
        </w:rPr>
        <w:t>THESIS</w:t>
      </w:r>
    </w:p>
    <w:p w:rsidR="00DE59A1" w:rsidRPr="0071657B" w:rsidRDefault="009A7EAA" w:rsidP="009A7EAA">
      <w:pPr>
        <w:jc w:val="center"/>
        <w:rPr>
          <w:b/>
          <w:sz w:val="24"/>
          <w:szCs w:val="22"/>
          <w:lang w:val="en-GB"/>
        </w:rPr>
      </w:pPr>
      <w:r>
        <w:rPr>
          <w:b/>
          <w:sz w:val="24"/>
          <w:szCs w:val="22"/>
          <w:lang w:val="en-GB"/>
        </w:rPr>
        <w:t xml:space="preserve">UNDER </w:t>
      </w:r>
      <w:r w:rsidR="0082280E" w:rsidRPr="0071657B">
        <w:rPr>
          <w:b/>
          <w:sz w:val="24"/>
          <w:szCs w:val="22"/>
          <w:lang w:val="en-GB"/>
        </w:rPr>
        <w:t>INTERNATIONAL</w:t>
      </w:r>
      <w:r w:rsidR="00DE59A1" w:rsidRPr="0071657B">
        <w:rPr>
          <w:b/>
          <w:sz w:val="24"/>
          <w:szCs w:val="22"/>
          <w:lang w:val="en-GB"/>
        </w:rPr>
        <w:t xml:space="preserve"> </w:t>
      </w:r>
      <w:r>
        <w:rPr>
          <w:b/>
          <w:sz w:val="24"/>
          <w:szCs w:val="22"/>
          <w:lang w:val="en-GB"/>
        </w:rPr>
        <w:t>CO-SUPERVISION</w:t>
      </w:r>
    </w:p>
    <w:p w:rsidR="00DE59A1" w:rsidRPr="0071657B" w:rsidRDefault="009D2025" w:rsidP="009A7EAA">
      <w:pPr>
        <w:jc w:val="center"/>
        <w:rPr>
          <w:b/>
          <w:sz w:val="24"/>
          <w:szCs w:val="22"/>
          <w:lang w:val="en-GB"/>
        </w:rPr>
      </w:pPr>
      <w:r w:rsidRPr="0071657B">
        <w:rPr>
          <w:b/>
          <w:sz w:val="24"/>
          <w:szCs w:val="22"/>
          <w:lang w:val="en-GB"/>
        </w:rPr>
        <w:t xml:space="preserve">between the </w:t>
      </w:r>
      <w:r w:rsidR="00DB0A4F" w:rsidRPr="0071657B">
        <w:rPr>
          <w:b/>
          <w:sz w:val="24"/>
          <w:szCs w:val="22"/>
          <w:lang w:val="en-GB"/>
        </w:rPr>
        <w:t>UNIVERSI</w:t>
      </w:r>
      <w:r w:rsidRPr="0071657B">
        <w:rPr>
          <w:b/>
          <w:sz w:val="24"/>
          <w:szCs w:val="22"/>
          <w:lang w:val="en-GB"/>
        </w:rPr>
        <w:t xml:space="preserve">TY OF </w:t>
      </w:r>
      <w:r w:rsidR="00DB0A4F" w:rsidRPr="0071657B">
        <w:rPr>
          <w:b/>
          <w:sz w:val="24"/>
          <w:szCs w:val="22"/>
          <w:lang w:val="en-GB"/>
        </w:rPr>
        <w:t>VALLADOLID (</w:t>
      </w:r>
      <w:r w:rsidR="0082280E" w:rsidRPr="0071657B">
        <w:rPr>
          <w:b/>
          <w:sz w:val="24"/>
          <w:szCs w:val="22"/>
          <w:lang w:val="en-GB"/>
        </w:rPr>
        <w:t>SPAIN</w:t>
      </w:r>
      <w:r w:rsidR="00DB0A4F" w:rsidRPr="0071657B">
        <w:rPr>
          <w:b/>
          <w:sz w:val="24"/>
          <w:szCs w:val="22"/>
          <w:lang w:val="en-GB"/>
        </w:rPr>
        <w:t>)</w:t>
      </w:r>
    </w:p>
    <w:p w:rsidR="00DB0A4F" w:rsidRPr="0071657B" w:rsidRDefault="009D2025" w:rsidP="009A7EAA">
      <w:pPr>
        <w:jc w:val="center"/>
        <w:rPr>
          <w:b/>
          <w:sz w:val="24"/>
          <w:szCs w:val="22"/>
          <w:lang w:val="en-GB"/>
        </w:rPr>
      </w:pPr>
      <w:r w:rsidRPr="0071657B">
        <w:rPr>
          <w:b/>
          <w:sz w:val="24"/>
          <w:szCs w:val="22"/>
          <w:lang w:val="en-GB"/>
        </w:rPr>
        <w:t xml:space="preserve">and the </w:t>
      </w:r>
      <w:r w:rsidR="00AB5D4E" w:rsidRPr="0071657B">
        <w:rPr>
          <w:b/>
          <w:sz w:val="24"/>
          <w:szCs w:val="22"/>
          <w:lang w:val="en-GB"/>
        </w:rPr>
        <w:t>UNIVERSI</w:t>
      </w:r>
      <w:r w:rsidRPr="0071657B">
        <w:rPr>
          <w:b/>
          <w:sz w:val="24"/>
          <w:szCs w:val="22"/>
          <w:lang w:val="en-GB"/>
        </w:rPr>
        <w:t xml:space="preserve">TY OF </w:t>
      </w:r>
      <w:r w:rsidR="00DB0A4F" w:rsidRPr="0071657B">
        <w:rPr>
          <w:b/>
          <w:sz w:val="24"/>
          <w:szCs w:val="22"/>
          <w:lang w:val="en-GB"/>
        </w:rPr>
        <w:t>……………………………… (………</w:t>
      </w:r>
      <w:proofErr w:type="gramStart"/>
      <w:r w:rsidR="00DB0A4F" w:rsidRPr="0071657B">
        <w:rPr>
          <w:b/>
          <w:sz w:val="24"/>
          <w:szCs w:val="22"/>
          <w:lang w:val="en-GB"/>
        </w:rPr>
        <w:t>…..</w:t>
      </w:r>
      <w:proofErr w:type="gramEnd"/>
      <w:r w:rsidR="00DB0A4F" w:rsidRPr="0071657B">
        <w:rPr>
          <w:b/>
          <w:sz w:val="24"/>
          <w:szCs w:val="22"/>
          <w:lang w:val="en-GB"/>
        </w:rPr>
        <w:t>)</w:t>
      </w:r>
    </w:p>
    <w:p w:rsidR="000A5154" w:rsidRPr="0071657B" w:rsidRDefault="000A5154" w:rsidP="00CA7627">
      <w:pPr>
        <w:rPr>
          <w:b/>
          <w:szCs w:val="22"/>
          <w:lang w:val="en-GB"/>
        </w:rPr>
      </w:pPr>
    </w:p>
    <w:p w:rsidR="00A508C6" w:rsidRPr="0071657B" w:rsidRDefault="009D2025" w:rsidP="00CA7627">
      <w:pPr>
        <w:rPr>
          <w:szCs w:val="22"/>
          <w:lang w:val="en-GB"/>
        </w:rPr>
      </w:pPr>
      <w:r w:rsidRPr="0071657B">
        <w:rPr>
          <w:szCs w:val="22"/>
          <w:lang w:val="en-GB"/>
        </w:rPr>
        <w:t xml:space="preserve">The </w:t>
      </w:r>
      <w:r w:rsidR="00A508C6" w:rsidRPr="0071657B">
        <w:rPr>
          <w:szCs w:val="22"/>
          <w:lang w:val="en-GB"/>
        </w:rPr>
        <w:t>UNIVERSI</w:t>
      </w:r>
      <w:r w:rsidRPr="0071657B">
        <w:rPr>
          <w:szCs w:val="22"/>
          <w:lang w:val="en-GB"/>
        </w:rPr>
        <w:t xml:space="preserve">TY OF </w:t>
      </w:r>
      <w:r w:rsidR="00A508C6" w:rsidRPr="0071657B">
        <w:rPr>
          <w:szCs w:val="22"/>
          <w:lang w:val="en-GB"/>
        </w:rPr>
        <w:t>VALLADOLID</w:t>
      </w:r>
      <w:r w:rsidR="00C15C91">
        <w:rPr>
          <w:szCs w:val="22"/>
          <w:lang w:val="en-GB"/>
        </w:rPr>
        <w:t xml:space="preserve"> (</w:t>
      </w:r>
      <w:proofErr w:type="spellStart"/>
      <w:r w:rsidR="00C15C91">
        <w:rPr>
          <w:szCs w:val="22"/>
          <w:lang w:val="en-GB"/>
        </w:rPr>
        <w:t>UVa</w:t>
      </w:r>
      <w:proofErr w:type="spellEnd"/>
      <w:r w:rsidR="00C15C91">
        <w:rPr>
          <w:szCs w:val="22"/>
          <w:lang w:val="en-GB"/>
        </w:rPr>
        <w:t>)</w:t>
      </w:r>
      <w:r w:rsidR="00A508C6" w:rsidRPr="0071657B">
        <w:rPr>
          <w:szCs w:val="22"/>
          <w:lang w:val="en-GB"/>
        </w:rPr>
        <w:t xml:space="preserve">, </w:t>
      </w:r>
      <w:r w:rsidR="00616C73" w:rsidRPr="0071657B">
        <w:rPr>
          <w:szCs w:val="22"/>
          <w:lang w:val="en-GB"/>
        </w:rPr>
        <w:t>represented</w:t>
      </w:r>
      <w:r w:rsidR="00A508C6" w:rsidRPr="0071657B">
        <w:rPr>
          <w:szCs w:val="22"/>
          <w:lang w:val="en-GB"/>
        </w:rPr>
        <w:t xml:space="preserve"> </w:t>
      </w:r>
      <w:r w:rsidR="00616C73">
        <w:rPr>
          <w:szCs w:val="22"/>
          <w:lang w:val="en-GB"/>
        </w:rPr>
        <w:t xml:space="preserve">by the </w:t>
      </w:r>
      <w:r w:rsidR="00A508C6" w:rsidRPr="0071657B">
        <w:rPr>
          <w:szCs w:val="22"/>
          <w:lang w:val="en-GB"/>
        </w:rPr>
        <w:t>Vice</w:t>
      </w:r>
      <w:r w:rsidR="00616C73">
        <w:rPr>
          <w:szCs w:val="22"/>
          <w:lang w:val="en-GB"/>
        </w:rPr>
        <w:t>-</w:t>
      </w:r>
      <w:r w:rsidR="00A508C6" w:rsidRPr="0071657B">
        <w:rPr>
          <w:szCs w:val="22"/>
          <w:lang w:val="en-GB"/>
        </w:rPr>
        <w:t xml:space="preserve">rector </w:t>
      </w:r>
      <w:r w:rsidR="00616C73">
        <w:rPr>
          <w:szCs w:val="22"/>
          <w:lang w:val="en-GB"/>
        </w:rPr>
        <w:t xml:space="preserve">for </w:t>
      </w:r>
      <w:r w:rsidR="00616C73" w:rsidRPr="0071657B">
        <w:rPr>
          <w:szCs w:val="22"/>
          <w:lang w:val="en-GB"/>
        </w:rPr>
        <w:t>Internationali</w:t>
      </w:r>
      <w:r w:rsidR="00C0247A">
        <w:rPr>
          <w:szCs w:val="22"/>
          <w:lang w:val="en-GB"/>
        </w:rPr>
        <w:t>s</w:t>
      </w:r>
      <w:r w:rsidR="00616C73" w:rsidRPr="0071657B">
        <w:rPr>
          <w:szCs w:val="22"/>
          <w:lang w:val="en-GB"/>
        </w:rPr>
        <w:t>ation</w:t>
      </w:r>
      <w:r w:rsidR="00616C73">
        <w:rPr>
          <w:szCs w:val="22"/>
          <w:lang w:val="en-GB"/>
        </w:rPr>
        <w:t>,</w:t>
      </w:r>
      <w:r w:rsidR="00A508C6" w:rsidRPr="0071657B">
        <w:rPr>
          <w:szCs w:val="22"/>
          <w:lang w:val="en-GB"/>
        </w:rPr>
        <w:t xml:space="preserve"> Dr</w:t>
      </w:r>
      <w:r w:rsidR="006860C6">
        <w:rPr>
          <w:szCs w:val="22"/>
          <w:lang w:val="en-GB"/>
        </w:rPr>
        <w:t>a</w:t>
      </w:r>
      <w:r w:rsidR="00A508C6" w:rsidRPr="0071657B">
        <w:rPr>
          <w:szCs w:val="22"/>
          <w:lang w:val="en-GB"/>
        </w:rPr>
        <w:t xml:space="preserve">. </w:t>
      </w:r>
      <w:r w:rsidR="006860C6">
        <w:rPr>
          <w:szCs w:val="22"/>
          <w:lang w:val="en-GB"/>
        </w:rPr>
        <w:t xml:space="preserve">Paloma </w:t>
      </w:r>
      <w:r w:rsidR="009F386A">
        <w:rPr>
          <w:szCs w:val="22"/>
          <w:lang w:val="en-GB"/>
        </w:rPr>
        <w:t>Castro Prieto</w:t>
      </w:r>
      <w:r w:rsidR="00A508C6" w:rsidRPr="0071657B">
        <w:rPr>
          <w:szCs w:val="22"/>
          <w:lang w:val="en-GB"/>
        </w:rPr>
        <w:t xml:space="preserve">, </w:t>
      </w:r>
      <w:r w:rsidR="00616C73">
        <w:rPr>
          <w:szCs w:val="22"/>
          <w:lang w:val="en-GB"/>
        </w:rPr>
        <w:t xml:space="preserve">whose </w:t>
      </w:r>
      <w:r w:rsidR="00EA2506">
        <w:rPr>
          <w:szCs w:val="22"/>
          <w:lang w:val="en-GB"/>
        </w:rPr>
        <w:t xml:space="preserve">authority to sign the present agreement is conferred by the stipulations set out under section </w:t>
      </w:r>
      <w:r w:rsidR="00164F62" w:rsidRPr="0071657B">
        <w:rPr>
          <w:szCs w:val="22"/>
          <w:lang w:val="en-GB"/>
        </w:rPr>
        <w:t>5.2.a</w:t>
      </w:r>
      <w:r w:rsidR="00EF47D5" w:rsidRPr="0071657B">
        <w:rPr>
          <w:szCs w:val="22"/>
          <w:lang w:val="en-GB"/>
        </w:rPr>
        <w:t xml:space="preserve"> </w:t>
      </w:r>
      <w:r w:rsidR="00EA2506">
        <w:rPr>
          <w:szCs w:val="22"/>
          <w:lang w:val="en-GB"/>
        </w:rPr>
        <w:t xml:space="preserve">of the </w:t>
      </w:r>
      <w:r w:rsidR="00EA2506" w:rsidRPr="0071657B">
        <w:rPr>
          <w:i/>
          <w:szCs w:val="22"/>
          <w:lang w:val="en-GB"/>
        </w:rPr>
        <w:t>Resolution</w:t>
      </w:r>
      <w:r w:rsidR="00A508C6" w:rsidRPr="0071657B">
        <w:rPr>
          <w:i/>
          <w:szCs w:val="22"/>
          <w:lang w:val="en-GB"/>
        </w:rPr>
        <w:t xml:space="preserve"> </w:t>
      </w:r>
      <w:r w:rsidR="00EA2506">
        <w:rPr>
          <w:i/>
          <w:szCs w:val="22"/>
          <w:lang w:val="en-GB"/>
        </w:rPr>
        <w:t xml:space="preserve">for </w:t>
      </w:r>
      <w:r w:rsidR="00EA2506" w:rsidRPr="0071657B">
        <w:rPr>
          <w:i/>
          <w:szCs w:val="22"/>
          <w:lang w:val="en-GB"/>
        </w:rPr>
        <w:t>Delegatin</w:t>
      </w:r>
      <w:r w:rsidR="00EA2506">
        <w:rPr>
          <w:i/>
          <w:szCs w:val="22"/>
          <w:lang w:val="en-GB"/>
        </w:rPr>
        <w:t>g the Authority of the Chancellor</w:t>
      </w:r>
      <w:r w:rsidR="00715782">
        <w:rPr>
          <w:i/>
          <w:szCs w:val="22"/>
          <w:lang w:val="en-GB"/>
        </w:rPr>
        <w:t>,</w:t>
      </w:r>
      <w:r w:rsidR="00EF47D5" w:rsidRPr="0071657B">
        <w:rPr>
          <w:i/>
          <w:szCs w:val="22"/>
          <w:lang w:val="en-GB"/>
        </w:rPr>
        <w:t xml:space="preserve"> </w:t>
      </w:r>
      <w:r w:rsidR="00EA2506">
        <w:rPr>
          <w:szCs w:val="22"/>
          <w:lang w:val="en-GB"/>
        </w:rPr>
        <w:t xml:space="preserve">dated </w:t>
      </w:r>
      <w:r w:rsidR="00EF47D5" w:rsidRPr="0071657B">
        <w:rPr>
          <w:szCs w:val="22"/>
          <w:lang w:val="en-GB"/>
        </w:rPr>
        <w:t xml:space="preserve">28 </w:t>
      </w:r>
      <w:r w:rsidR="00616C73">
        <w:rPr>
          <w:szCs w:val="22"/>
          <w:lang w:val="en-GB"/>
        </w:rPr>
        <w:t>of</w:t>
      </w:r>
      <w:r w:rsidR="00EF47D5" w:rsidRPr="0071657B">
        <w:rPr>
          <w:szCs w:val="22"/>
          <w:lang w:val="en-GB"/>
        </w:rPr>
        <w:t xml:space="preserve"> </w:t>
      </w:r>
      <w:r w:rsidR="00616C73">
        <w:rPr>
          <w:szCs w:val="22"/>
          <w:lang w:val="en-GB"/>
        </w:rPr>
        <w:t>July</w:t>
      </w:r>
      <w:r w:rsidR="00EF47D5" w:rsidRPr="0071657B">
        <w:rPr>
          <w:szCs w:val="22"/>
          <w:lang w:val="en-GB"/>
        </w:rPr>
        <w:t xml:space="preserve"> </w:t>
      </w:r>
      <w:r w:rsidR="00A508C6" w:rsidRPr="0071657B">
        <w:rPr>
          <w:szCs w:val="22"/>
          <w:lang w:val="en-GB"/>
        </w:rPr>
        <w:t>2016 (BOCYL</w:t>
      </w:r>
      <w:r w:rsidR="00EA2506">
        <w:rPr>
          <w:szCs w:val="22"/>
          <w:lang w:val="en-GB"/>
        </w:rPr>
        <w:t xml:space="preserve"> </w:t>
      </w:r>
      <w:r w:rsidR="00A508C6" w:rsidRPr="0071657B">
        <w:rPr>
          <w:szCs w:val="22"/>
          <w:lang w:val="en-GB"/>
        </w:rPr>
        <w:t xml:space="preserve"> n</w:t>
      </w:r>
      <w:r w:rsidR="00616C73">
        <w:rPr>
          <w:szCs w:val="22"/>
          <w:lang w:val="en-GB"/>
        </w:rPr>
        <w:t>o.</w:t>
      </w:r>
      <w:r w:rsidR="00A508C6" w:rsidRPr="0071657B">
        <w:rPr>
          <w:szCs w:val="22"/>
          <w:lang w:val="en-GB"/>
        </w:rPr>
        <w:t xml:space="preserve"> 163 </w:t>
      </w:r>
      <w:r w:rsidRPr="0071657B">
        <w:rPr>
          <w:szCs w:val="22"/>
          <w:lang w:val="en-GB"/>
        </w:rPr>
        <w:t>of</w:t>
      </w:r>
      <w:r w:rsidR="00A508C6" w:rsidRPr="0071657B">
        <w:rPr>
          <w:szCs w:val="22"/>
          <w:lang w:val="en-GB"/>
        </w:rPr>
        <w:t xml:space="preserve"> 24 </w:t>
      </w:r>
      <w:r w:rsidRPr="0071657B">
        <w:rPr>
          <w:szCs w:val="22"/>
          <w:lang w:val="en-GB"/>
        </w:rPr>
        <w:t>August</w:t>
      </w:r>
      <w:r w:rsidR="00A508C6" w:rsidRPr="0071657B">
        <w:rPr>
          <w:szCs w:val="22"/>
          <w:lang w:val="en-GB"/>
        </w:rPr>
        <w:t xml:space="preserve">) </w:t>
      </w:r>
      <w:r w:rsidRPr="0071657B">
        <w:rPr>
          <w:szCs w:val="22"/>
          <w:lang w:val="en-GB"/>
        </w:rPr>
        <w:t xml:space="preserve">and </w:t>
      </w:r>
      <w:r w:rsidR="0082280E" w:rsidRPr="0071657B">
        <w:rPr>
          <w:szCs w:val="22"/>
          <w:lang w:val="en-GB"/>
        </w:rPr>
        <w:t>article</w:t>
      </w:r>
      <w:r w:rsidR="00A508C6" w:rsidRPr="0071657B">
        <w:rPr>
          <w:szCs w:val="22"/>
          <w:lang w:val="en-GB"/>
        </w:rPr>
        <w:t xml:space="preserve"> 10 </w:t>
      </w:r>
      <w:r w:rsidRPr="0071657B">
        <w:rPr>
          <w:szCs w:val="22"/>
          <w:lang w:val="en-GB"/>
        </w:rPr>
        <w:t xml:space="preserve">of the </w:t>
      </w:r>
      <w:r w:rsidR="00EA2506">
        <w:rPr>
          <w:i/>
          <w:szCs w:val="22"/>
          <w:lang w:val="en-GB"/>
        </w:rPr>
        <w:t xml:space="preserve">Legislation </w:t>
      </w:r>
      <w:r w:rsidR="00C0247A">
        <w:rPr>
          <w:i/>
          <w:szCs w:val="22"/>
          <w:lang w:val="en-GB"/>
        </w:rPr>
        <w:t xml:space="preserve">Governing </w:t>
      </w:r>
      <w:r w:rsidR="00EA2506">
        <w:rPr>
          <w:i/>
          <w:szCs w:val="22"/>
          <w:lang w:val="en-GB"/>
        </w:rPr>
        <w:t>the Processing</w:t>
      </w:r>
      <w:r w:rsidR="00A508C6" w:rsidRPr="0071657B">
        <w:rPr>
          <w:i/>
          <w:szCs w:val="22"/>
          <w:lang w:val="en-GB"/>
        </w:rPr>
        <w:t>, Ap</w:t>
      </w:r>
      <w:r w:rsidR="00EA2506">
        <w:rPr>
          <w:i/>
          <w:szCs w:val="22"/>
          <w:lang w:val="en-GB"/>
        </w:rPr>
        <w:t>p</w:t>
      </w:r>
      <w:r w:rsidR="00A508C6" w:rsidRPr="0071657B">
        <w:rPr>
          <w:i/>
          <w:szCs w:val="22"/>
          <w:lang w:val="en-GB"/>
        </w:rPr>
        <w:t>r</w:t>
      </w:r>
      <w:r w:rsidR="00EA2506">
        <w:rPr>
          <w:i/>
          <w:szCs w:val="22"/>
          <w:lang w:val="en-GB"/>
        </w:rPr>
        <w:t>oval and</w:t>
      </w:r>
      <w:r w:rsidR="00A508C6" w:rsidRPr="0071657B">
        <w:rPr>
          <w:i/>
          <w:szCs w:val="22"/>
          <w:lang w:val="en-GB"/>
        </w:rPr>
        <w:t xml:space="preserve"> </w:t>
      </w:r>
      <w:r w:rsidR="00EA2506">
        <w:rPr>
          <w:i/>
          <w:szCs w:val="22"/>
          <w:lang w:val="en-GB"/>
        </w:rPr>
        <w:t>Implementation of Agreement</w:t>
      </w:r>
      <w:r w:rsidR="00A508C6" w:rsidRPr="0071657B">
        <w:rPr>
          <w:i/>
          <w:szCs w:val="22"/>
          <w:lang w:val="en-GB"/>
        </w:rPr>
        <w:t xml:space="preserve">s </w:t>
      </w:r>
      <w:r w:rsidR="00EA2506">
        <w:rPr>
          <w:i/>
          <w:szCs w:val="22"/>
          <w:lang w:val="en-GB"/>
        </w:rPr>
        <w:t>with other Universities or Foreign Institution</w:t>
      </w:r>
      <w:r w:rsidR="00A508C6" w:rsidRPr="0071657B">
        <w:rPr>
          <w:i/>
          <w:szCs w:val="22"/>
          <w:lang w:val="en-GB"/>
        </w:rPr>
        <w:t>s</w:t>
      </w:r>
      <w:r w:rsidR="00A508C6" w:rsidRPr="0071657B">
        <w:rPr>
          <w:szCs w:val="22"/>
          <w:lang w:val="en-GB"/>
        </w:rPr>
        <w:t xml:space="preserve"> (ap</w:t>
      </w:r>
      <w:r w:rsidR="00EA2506">
        <w:rPr>
          <w:szCs w:val="22"/>
          <w:lang w:val="en-GB"/>
        </w:rPr>
        <w:t>p</w:t>
      </w:r>
      <w:r w:rsidR="00A508C6" w:rsidRPr="0071657B">
        <w:rPr>
          <w:szCs w:val="22"/>
          <w:lang w:val="en-GB"/>
        </w:rPr>
        <w:t>ro</w:t>
      </w:r>
      <w:r w:rsidR="00EA2506">
        <w:rPr>
          <w:szCs w:val="22"/>
          <w:lang w:val="en-GB"/>
        </w:rPr>
        <w:t xml:space="preserve">ved </w:t>
      </w:r>
      <w:r w:rsidR="00A508C6" w:rsidRPr="0071657B">
        <w:rPr>
          <w:szCs w:val="22"/>
          <w:lang w:val="en-GB"/>
        </w:rPr>
        <w:t>b</w:t>
      </w:r>
      <w:r w:rsidR="00EA2506">
        <w:rPr>
          <w:szCs w:val="22"/>
          <w:lang w:val="en-GB"/>
        </w:rPr>
        <w:t xml:space="preserve">y the Governing Board </w:t>
      </w:r>
      <w:r w:rsidR="00616C73">
        <w:rPr>
          <w:szCs w:val="22"/>
          <w:lang w:val="en-GB"/>
        </w:rPr>
        <w:t>o</w:t>
      </w:r>
      <w:r w:rsidR="00EA2506">
        <w:rPr>
          <w:szCs w:val="22"/>
          <w:lang w:val="en-GB"/>
        </w:rPr>
        <w:t>n</w:t>
      </w:r>
      <w:r w:rsidR="00A508C6" w:rsidRPr="0071657B">
        <w:rPr>
          <w:szCs w:val="22"/>
          <w:lang w:val="en-GB"/>
        </w:rPr>
        <w:t xml:space="preserve"> 30 </w:t>
      </w:r>
      <w:r w:rsidRPr="0071657B">
        <w:rPr>
          <w:szCs w:val="22"/>
          <w:lang w:val="en-GB"/>
        </w:rPr>
        <w:t>March</w:t>
      </w:r>
      <w:r w:rsidR="0082280E" w:rsidRPr="0071657B">
        <w:rPr>
          <w:szCs w:val="22"/>
          <w:lang w:val="en-GB"/>
        </w:rPr>
        <w:t xml:space="preserve"> 1999, </w:t>
      </w:r>
      <w:proofErr w:type="spellStart"/>
      <w:r w:rsidR="0082280E" w:rsidRPr="0071657B">
        <w:rPr>
          <w:szCs w:val="22"/>
          <w:lang w:val="en-GB"/>
        </w:rPr>
        <w:t>BOCyL</w:t>
      </w:r>
      <w:proofErr w:type="spellEnd"/>
      <w:r w:rsidR="0082280E" w:rsidRPr="0071657B">
        <w:rPr>
          <w:szCs w:val="22"/>
          <w:lang w:val="en-GB"/>
        </w:rPr>
        <w:t xml:space="preserve"> n</w:t>
      </w:r>
      <w:r w:rsidR="00616C73">
        <w:rPr>
          <w:szCs w:val="22"/>
          <w:lang w:val="en-GB"/>
        </w:rPr>
        <w:t>o.</w:t>
      </w:r>
      <w:r w:rsidR="0082280E" w:rsidRPr="0071657B">
        <w:rPr>
          <w:szCs w:val="22"/>
          <w:lang w:val="en-GB"/>
        </w:rPr>
        <w:t xml:space="preserve"> 82, of 3 May</w:t>
      </w:r>
      <w:r w:rsidR="00A508C6" w:rsidRPr="0071657B">
        <w:rPr>
          <w:szCs w:val="22"/>
          <w:lang w:val="en-GB"/>
        </w:rPr>
        <w:t xml:space="preserve">), </w:t>
      </w:r>
    </w:p>
    <w:p w:rsidR="00121C32" w:rsidRPr="0071657B" w:rsidRDefault="00E4641E" w:rsidP="00CA7627">
      <w:pPr>
        <w:spacing w:line="240" w:lineRule="atLeast"/>
        <w:rPr>
          <w:szCs w:val="22"/>
          <w:lang w:val="en-GB"/>
        </w:rPr>
      </w:pPr>
      <w:r>
        <w:rPr>
          <w:szCs w:val="22"/>
          <w:lang w:val="en-GB"/>
        </w:rPr>
        <w:t>and</w:t>
      </w:r>
      <w:r w:rsidR="00121C32" w:rsidRPr="0071657B">
        <w:rPr>
          <w:szCs w:val="22"/>
          <w:lang w:val="en-GB"/>
        </w:rPr>
        <w:t xml:space="preserve"> </w:t>
      </w:r>
      <w:r w:rsidR="00A85186">
        <w:rPr>
          <w:i/>
          <w:color w:val="FF0000"/>
          <w:szCs w:val="22"/>
          <w:u w:val="single"/>
          <w:lang w:val="en-GB"/>
        </w:rPr>
        <w:t>name of the institution</w:t>
      </w:r>
      <w:r w:rsidR="00FB0C63" w:rsidRPr="0071657B">
        <w:rPr>
          <w:szCs w:val="22"/>
          <w:u w:val="single"/>
          <w:lang w:val="en-GB"/>
        </w:rPr>
        <w:t xml:space="preserve"> </w:t>
      </w:r>
      <w:r w:rsidR="00121C32" w:rsidRPr="0071657B">
        <w:rPr>
          <w:szCs w:val="22"/>
          <w:lang w:val="en-GB"/>
        </w:rPr>
        <w:t>(</w:t>
      </w:r>
      <w:r w:rsidR="00A85186">
        <w:rPr>
          <w:szCs w:val="22"/>
          <w:lang w:val="en-GB"/>
        </w:rPr>
        <w:t>henceforth</w:t>
      </w:r>
      <w:r w:rsidR="00FB0C63" w:rsidRPr="0071657B">
        <w:rPr>
          <w:szCs w:val="22"/>
          <w:lang w:val="en-GB"/>
        </w:rPr>
        <w:t xml:space="preserve"> </w:t>
      </w:r>
      <w:r w:rsidR="00121C32" w:rsidRPr="0071657B">
        <w:rPr>
          <w:szCs w:val="22"/>
          <w:lang w:val="en-GB"/>
        </w:rPr>
        <w:t>“</w:t>
      </w:r>
      <w:r w:rsidR="00A85186">
        <w:rPr>
          <w:szCs w:val="22"/>
          <w:lang w:val="en-GB"/>
        </w:rPr>
        <w:t xml:space="preserve">the </w:t>
      </w:r>
      <w:r w:rsidR="00A85186" w:rsidRPr="0071657B">
        <w:rPr>
          <w:szCs w:val="22"/>
          <w:lang w:val="en-GB"/>
        </w:rPr>
        <w:t>collabor</w:t>
      </w:r>
      <w:r w:rsidR="00A85186">
        <w:rPr>
          <w:szCs w:val="22"/>
          <w:lang w:val="en-GB"/>
        </w:rPr>
        <w:t>ating institution</w:t>
      </w:r>
      <w:r w:rsidR="00121C32" w:rsidRPr="0071657B">
        <w:rPr>
          <w:szCs w:val="22"/>
          <w:lang w:val="en-GB"/>
        </w:rPr>
        <w:t>”)</w:t>
      </w:r>
      <w:r w:rsidR="00FB0C63" w:rsidRPr="0071657B">
        <w:rPr>
          <w:szCs w:val="22"/>
          <w:lang w:val="en-GB"/>
        </w:rPr>
        <w:t xml:space="preserve"> </w:t>
      </w:r>
      <w:r w:rsidR="00A85186">
        <w:rPr>
          <w:szCs w:val="22"/>
          <w:lang w:val="en-GB"/>
        </w:rPr>
        <w:t>with fiscal identity number</w:t>
      </w:r>
      <w:r w:rsidR="00121C32" w:rsidRPr="0071657B">
        <w:rPr>
          <w:szCs w:val="22"/>
          <w:lang w:val="en-GB"/>
        </w:rPr>
        <w:t xml:space="preserve"> </w:t>
      </w:r>
      <w:r w:rsidR="00121C32" w:rsidRPr="0071657B">
        <w:rPr>
          <w:i/>
          <w:color w:val="FF0000"/>
          <w:szCs w:val="22"/>
          <w:u w:val="single"/>
          <w:lang w:val="en-GB"/>
        </w:rPr>
        <w:t>A00000001</w:t>
      </w:r>
      <w:r w:rsidR="00FB0C63" w:rsidRPr="0071657B">
        <w:rPr>
          <w:szCs w:val="22"/>
          <w:lang w:val="en-GB"/>
        </w:rPr>
        <w:t xml:space="preserve"> </w:t>
      </w:r>
      <w:r w:rsidR="00A85186">
        <w:rPr>
          <w:szCs w:val="22"/>
          <w:lang w:val="en-GB"/>
        </w:rPr>
        <w:t>and located in</w:t>
      </w:r>
      <w:r w:rsidR="00121C32" w:rsidRPr="0071657B">
        <w:rPr>
          <w:szCs w:val="22"/>
          <w:lang w:val="en-GB"/>
        </w:rPr>
        <w:t xml:space="preserve"> </w:t>
      </w:r>
      <w:r w:rsidR="00A85186">
        <w:rPr>
          <w:i/>
          <w:color w:val="FF0000"/>
          <w:szCs w:val="22"/>
          <w:u w:val="single"/>
          <w:lang w:val="en-GB"/>
        </w:rPr>
        <w:t>l</w:t>
      </w:r>
      <w:r w:rsidR="00121C32" w:rsidRPr="0071657B">
        <w:rPr>
          <w:i/>
          <w:color w:val="FF0000"/>
          <w:szCs w:val="22"/>
          <w:u w:val="single"/>
          <w:lang w:val="en-GB"/>
        </w:rPr>
        <w:t>oca</w:t>
      </w:r>
      <w:r w:rsidR="00A85186">
        <w:rPr>
          <w:i/>
          <w:color w:val="FF0000"/>
          <w:szCs w:val="22"/>
          <w:u w:val="single"/>
          <w:lang w:val="en-GB"/>
        </w:rPr>
        <w:t>tion</w:t>
      </w:r>
      <w:r w:rsidR="00121C32" w:rsidRPr="0071657B">
        <w:rPr>
          <w:i/>
          <w:color w:val="FF0000"/>
          <w:szCs w:val="22"/>
          <w:u w:val="single"/>
          <w:lang w:val="en-GB"/>
        </w:rPr>
        <w:t xml:space="preserve">, </w:t>
      </w:r>
      <w:r w:rsidR="00A85186">
        <w:rPr>
          <w:i/>
          <w:color w:val="FF0000"/>
          <w:szCs w:val="22"/>
          <w:u w:val="single"/>
          <w:lang w:val="en-GB"/>
        </w:rPr>
        <w:t>registered office</w:t>
      </w:r>
      <w:r w:rsidR="00121C32" w:rsidRPr="0071657B">
        <w:rPr>
          <w:szCs w:val="22"/>
          <w:lang w:val="en-GB"/>
        </w:rPr>
        <w:t xml:space="preserve"> </w:t>
      </w:r>
      <w:r w:rsidR="00A85186">
        <w:rPr>
          <w:szCs w:val="22"/>
          <w:lang w:val="en-GB"/>
        </w:rPr>
        <w:t xml:space="preserve">and on its behalf and </w:t>
      </w:r>
      <w:r w:rsidR="00121C32" w:rsidRPr="0071657B">
        <w:rPr>
          <w:szCs w:val="22"/>
          <w:lang w:val="en-GB"/>
        </w:rPr>
        <w:t>represent</w:t>
      </w:r>
      <w:r w:rsidR="00A85186">
        <w:rPr>
          <w:szCs w:val="22"/>
          <w:lang w:val="en-GB"/>
        </w:rPr>
        <w:t>ing it</w:t>
      </w:r>
      <w:r w:rsidR="00121C32" w:rsidRPr="0071657B">
        <w:rPr>
          <w:szCs w:val="22"/>
          <w:lang w:val="en-GB"/>
        </w:rPr>
        <w:t xml:space="preserve">, </w:t>
      </w:r>
      <w:r w:rsidR="009D2025" w:rsidRPr="0071657B">
        <w:rPr>
          <w:szCs w:val="22"/>
          <w:lang w:val="en-GB"/>
        </w:rPr>
        <w:t>M</w:t>
      </w:r>
      <w:r w:rsidR="00121C32" w:rsidRPr="0071657B">
        <w:rPr>
          <w:szCs w:val="22"/>
          <w:lang w:val="en-GB"/>
        </w:rPr>
        <w:t>r/</w:t>
      </w:r>
      <w:r w:rsidR="009D2025" w:rsidRPr="0071657B">
        <w:rPr>
          <w:szCs w:val="22"/>
          <w:lang w:val="en-GB"/>
        </w:rPr>
        <w:t>Mrs/</w:t>
      </w:r>
      <w:r w:rsidR="00715782" w:rsidRPr="0071657B">
        <w:rPr>
          <w:szCs w:val="22"/>
          <w:lang w:val="en-GB"/>
        </w:rPr>
        <w:t>Ms</w:t>
      </w:r>
      <w:r w:rsidR="00121C32" w:rsidRPr="0071657B">
        <w:rPr>
          <w:szCs w:val="22"/>
          <w:lang w:val="en-GB"/>
        </w:rPr>
        <w:t xml:space="preserve"> </w:t>
      </w:r>
      <w:r w:rsidR="00A85186">
        <w:rPr>
          <w:i/>
          <w:color w:val="FF0000"/>
          <w:szCs w:val="22"/>
          <w:u w:val="single"/>
          <w:lang w:val="en-GB"/>
        </w:rPr>
        <w:t>name of the signatory</w:t>
      </w:r>
      <w:r w:rsidR="00A85186">
        <w:rPr>
          <w:szCs w:val="22"/>
          <w:lang w:val="en-GB"/>
        </w:rPr>
        <w:t>, in their position as</w:t>
      </w:r>
      <w:r w:rsidR="00121C32" w:rsidRPr="0071657B">
        <w:rPr>
          <w:szCs w:val="22"/>
          <w:lang w:val="en-GB"/>
        </w:rPr>
        <w:t xml:space="preserve"> </w:t>
      </w:r>
      <w:r w:rsidR="00A85186">
        <w:rPr>
          <w:i/>
          <w:color w:val="FF0000"/>
          <w:szCs w:val="22"/>
          <w:u w:val="single"/>
          <w:lang w:val="en-GB"/>
        </w:rPr>
        <w:t>post held by the signatory</w:t>
      </w:r>
      <w:r w:rsidR="00121C32" w:rsidRPr="0071657B">
        <w:rPr>
          <w:szCs w:val="22"/>
          <w:lang w:val="en-GB"/>
        </w:rPr>
        <w:t>,</w:t>
      </w:r>
      <w:r w:rsidR="00FB0C63" w:rsidRPr="0071657B">
        <w:rPr>
          <w:szCs w:val="22"/>
          <w:lang w:val="en-GB"/>
        </w:rPr>
        <w:t xml:space="preserve"> </w:t>
      </w:r>
      <w:r w:rsidR="00121C32" w:rsidRPr="0071657B">
        <w:rPr>
          <w:i/>
          <w:color w:val="C00000"/>
          <w:szCs w:val="22"/>
          <w:lang w:val="en-GB"/>
        </w:rPr>
        <w:t>[</w:t>
      </w:r>
      <w:r w:rsidR="00A85186" w:rsidRPr="0071657B">
        <w:rPr>
          <w:i/>
          <w:color w:val="C00000"/>
          <w:szCs w:val="22"/>
          <w:lang w:val="en-GB"/>
        </w:rPr>
        <w:t>Accreditation</w:t>
      </w:r>
      <w:r w:rsidR="00121C32" w:rsidRPr="0071657B">
        <w:rPr>
          <w:i/>
          <w:color w:val="C00000"/>
          <w:szCs w:val="22"/>
          <w:lang w:val="en-GB"/>
        </w:rPr>
        <w:t xml:space="preserve"> </w:t>
      </w:r>
      <w:r w:rsidR="00A85186">
        <w:rPr>
          <w:i/>
          <w:color w:val="C00000"/>
          <w:szCs w:val="22"/>
          <w:lang w:val="en-GB"/>
        </w:rPr>
        <w:t xml:space="preserve">of the </w:t>
      </w:r>
      <w:r w:rsidR="00121C32" w:rsidRPr="0071657B">
        <w:rPr>
          <w:i/>
          <w:color w:val="C00000"/>
          <w:szCs w:val="22"/>
          <w:lang w:val="en-GB"/>
        </w:rPr>
        <w:t>representa</w:t>
      </w:r>
      <w:r w:rsidR="00A85186">
        <w:rPr>
          <w:i/>
          <w:color w:val="C00000"/>
          <w:szCs w:val="22"/>
          <w:lang w:val="en-GB"/>
        </w:rPr>
        <w:t>tion held</w:t>
      </w:r>
      <w:r w:rsidR="00121C32" w:rsidRPr="0071657B">
        <w:rPr>
          <w:i/>
          <w:color w:val="C00000"/>
          <w:szCs w:val="22"/>
          <w:lang w:val="en-GB"/>
        </w:rPr>
        <w:t xml:space="preserve"> </w:t>
      </w:r>
      <w:r w:rsidR="00A85186">
        <w:rPr>
          <w:i/>
          <w:color w:val="C00000"/>
          <w:szCs w:val="22"/>
          <w:lang w:val="en-GB"/>
        </w:rPr>
        <w:t>–</w:t>
      </w:r>
      <w:r w:rsidR="00121C32" w:rsidRPr="0071657B">
        <w:rPr>
          <w:i/>
          <w:color w:val="C00000"/>
          <w:szCs w:val="22"/>
          <w:lang w:val="en-GB"/>
        </w:rPr>
        <w:t xml:space="preserve"> </w:t>
      </w:r>
      <w:r w:rsidR="00A85186">
        <w:rPr>
          <w:i/>
          <w:color w:val="C00000"/>
          <w:szCs w:val="22"/>
          <w:lang w:val="en-GB"/>
        </w:rPr>
        <w:t xml:space="preserve">by </w:t>
      </w:r>
      <w:r w:rsidR="00121C32" w:rsidRPr="0071657B">
        <w:rPr>
          <w:i/>
          <w:color w:val="C00000"/>
          <w:szCs w:val="22"/>
          <w:lang w:val="en-GB"/>
        </w:rPr>
        <w:t>virt</w:t>
      </w:r>
      <w:r w:rsidR="00A85186">
        <w:rPr>
          <w:i/>
          <w:color w:val="C00000"/>
          <w:szCs w:val="22"/>
          <w:lang w:val="en-GB"/>
        </w:rPr>
        <w:t xml:space="preserve">ue of the </w:t>
      </w:r>
      <w:r w:rsidR="00A85186" w:rsidRPr="0071657B">
        <w:rPr>
          <w:i/>
          <w:color w:val="C00000"/>
          <w:szCs w:val="22"/>
          <w:lang w:val="en-GB"/>
        </w:rPr>
        <w:t>delegation</w:t>
      </w:r>
      <w:r w:rsidR="00121C32" w:rsidRPr="0071657B">
        <w:rPr>
          <w:i/>
          <w:color w:val="C00000"/>
          <w:szCs w:val="22"/>
          <w:lang w:val="en-GB"/>
        </w:rPr>
        <w:t xml:space="preserve"> </w:t>
      </w:r>
      <w:r w:rsidR="00A85186" w:rsidRPr="0071657B">
        <w:rPr>
          <w:i/>
          <w:color w:val="C00000"/>
          <w:szCs w:val="22"/>
          <w:lang w:val="en-GB"/>
        </w:rPr>
        <w:t>conferred</w:t>
      </w:r>
      <w:r w:rsidR="00121C32" w:rsidRPr="0071657B">
        <w:rPr>
          <w:i/>
          <w:color w:val="C00000"/>
          <w:szCs w:val="22"/>
          <w:lang w:val="en-GB"/>
        </w:rPr>
        <w:t xml:space="preserve"> </w:t>
      </w:r>
      <w:r w:rsidR="00A85186">
        <w:rPr>
          <w:i/>
          <w:color w:val="C00000"/>
          <w:szCs w:val="22"/>
          <w:lang w:val="en-GB"/>
        </w:rPr>
        <w:t>under agreement</w:t>
      </w:r>
      <w:r w:rsidR="00121C32" w:rsidRPr="0071657B">
        <w:rPr>
          <w:i/>
          <w:color w:val="C00000"/>
          <w:szCs w:val="22"/>
          <w:lang w:val="en-GB"/>
        </w:rPr>
        <w:t xml:space="preserve"> / </w:t>
      </w:r>
      <w:r w:rsidR="00A85186">
        <w:rPr>
          <w:i/>
          <w:color w:val="C00000"/>
          <w:szCs w:val="22"/>
          <w:lang w:val="en-GB"/>
        </w:rPr>
        <w:t xml:space="preserve">empowered to sign by </w:t>
      </w:r>
      <w:r w:rsidR="00121C32" w:rsidRPr="0071657B">
        <w:rPr>
          <w:i/>
          <w:color w:val="C00000"/>
          <w:szCs w:val="22"/>
          <w:lang w:val="en-GB"/>
        </w:rPr>
        <w:t>virtu</w:t>
      </w:r>
      <w:r w:rsidR="00A85186">
        <w:rPr>
          <w:i/>
          <w:color w:val="C00000"/>
          <w:szCs w:val="22"/>
          <w:lang w:val="en-GB"/>
        </w:rPr>
        <w:t>e of agreement</w:t>
      </w:r>
      <w:r w:rsidR="00121C32" w:rsidRPr="0071657B">
        <w:rPr>
          <w:i/>
          <w:color w:val="C00000"/>
          <w:szCs w:val="22"/>
          <w:lang w:val="en-GB"/>
        </w:rPr>
        <w:t xml:space="preserve"> / e</w:t>
      </w:r>
      <w:r w:rsidR="00A85186">
        <w:rPr>
          <w:i/>
          <w:color w:val="C00000"/>
          <w:szCs w:val="22"/>
          <w:lang w:val="en-GB"/>
        </w:rPr>
        <w:t xml:space="preserve">xercising the powers set out under </w:t>
      </w:r>
      <w:r w:rsidR="00121C32" w:rsidRPr="0071657B">
        <w:rPr>
          <w:i/>
          <w:color w:val="C00000"/>
          <w:szCs w:val="22"/>
          <w:lang w:val="en-GB"/>
        </w:rPr>
        <w:t>… (</w:t>
      </w:r>
      <w:r w:rsidR="00A85186">
        <w:rPr>
          <w:i/>
          <w:color w:val="C00000"/>
          <w:szCs w:val="22"/>
          <w:lang w:val="en-GB"/>
        </w:rPr>
        <w:t>if p</w:t>
      </w:r>
      <w:r w:rsidR="009D2025" w:rsidRPr="0071657B">
        <w:rPr>
          <w:i/>
          <w:color w:val="C00000"/>
          <w:szCs w:val="22"/>
          <w:lang w:val="en-GB"/>
        </w:rPr>
        <w:t xml:space="preserve">ublic </w:t>
      </w:r>
      <w:r w:rsidR="00A85186">
        <w:rPr>
          <w:i/>
          <w:color w:val="C00000"/>
          <w:szCs w:val="22"/>
          <w:lang w:val="en-GB"/>
        </w:rPr>
        <w:t>a</w:t>
      </w:r>
      <w:r w:rsidR="009D2025" w:rsidRPr="0071657B">
        <w:rPr>
          <w:i/>
          <w:color w:val="C00000"/>
          <w:szCs w:val="22"/>
          <w:lang w:val="en-GB"/>
        </w:rPr>
        <w:t>dministration</w:t>
      </w:r>
      <w:r w:rsidR="00121C32" w:rsidRPr="0071657B">
        <w:rPr>
          <w:i/>
          <w:color w:val="C00000"/>
          <w:szCs w:val="22"/>
          <w:lang w:val="en-GB"/>
        </w:rPr>
        <w:t>)]</w:t>
      </w:r>
      <w:r w:rsidR="00121C32" w:rsidRPr="0071657B">
        <w:rPr>
          <w:szCs w:val="22"/>
          <w:lang w:val="en-GB"/>
        </w:rPr>
        <w:t>.</w:t>
      </w:r>
    </w:p>
    <w:p w:rsidR="00121C32" w:rsidRPr="0071657B" w:rsidRDefault="00121C32" w:rsidP="00CA7627">
      <w:pPr>
        <w:pStyle w:val="Standard"/>
        <w:widowControl w:val="0"/>
        <w:spacing w:line="240" w:lineRule="atLeast"/>
        <w:jc w:val="both"/>
        <w:rPr>
          <w:rFonts w:ascii="Franklin Gothic Book" w:hAnsi="Franklin Gothic Book"/>
          <w:color w:val="000000"/>
          <w:sz w:val="22"/>
          <w:szCs w:val="22"/>
          <w:lang w:val="en-GB"/>
        </w:rPr>
      </w:pPr>
    </w:p>
    <w:p w:rsidR="00121C32" w:rsidRPr="0071657B" w:rsidRDefault="00A85186" w:rsidP="00CA7627">
      <w:pPr>
        <w:pStyle w:val="Standard"/>
        <w:widowControl w:val="0"/>
        <w:spacing w:line="240" w:lineRule="atLeast"/>
        <w:jc w:val="both"/>
        <w:rPr>
          <w:rFonts w:ascii="Franklin Gothic Book" w:hAnsi="Franklin Gothic Book"/>
          <w:color w:val="000000"/>
          <w:sz w:val="22"/>
          <w:szCs w:val="22"/>
          <w:lang w:val="en-GB"/>
        </w:rPr>
      </w:pPr>
      <w:r>
        <w:rPr>
          <w:rFonts w:ascii="Franklin Gothic Book" w:hAnsi="Franklin Gothic Book"/>
          <w:color w:val="000000"/>
          <w:sz w:val="22"/>
          <w:szCs w:val="22"/>
          <w:lang w:val="en-GB"/>
        </w:rPr>
        <w:t>do</w:t>
      </w:r>
      <w:r w:rsidR="00121C32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>hereb</w:t>
      </w:r>
      <w:r w:rsidR="00121C32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y 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affirm and mutually recognise </w:t>
      </w:r>
      <w:r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sufficient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legal power and the validity of their </w:t>
      </w:r>
      <w:r w:rsidR="00121C32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respectiv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>e authority to undertake the p</w:t>
      </w:r>
      <w:r w:rsidR="00121C32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resent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cooperation agreement</w:t>
      </w:r>
      <w:r w:rsidR="00121C32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>and to said effect</w:t>
      </w:r>
      <w:r w:rsidR="00C15C91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do hereby</w:t>
      </w:r>
      <w:r w:rsidR="00121C32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, </w:t>
      </w:r>
    </w:p>
    <w:p w:rsidR="006C4515" w:rsidRPr="0071657B" w:rsidRDefault="006C4515" w:rsidP="00CA7627">
      <w:pPr>
        <w:pStyle w:val="Standard"/>
        <w:jc w:val="center"/>
        <w:rPr>
          <w:rFonts w:ascii="Franklin Gothic Book" w:hAnsi="Franklin Gothic Book"/>
          <w:b/>
          <w:sz w:val="22"/>
          <w:szCs w:val="22"/>
          <w:lang w:val="en-GB"/>
        </w:rPr>
      </w:pPr>
    </w:p>
    <w:p w:rsidR="00502B98" w:rsidRPr="0071657B" w:rsidRDefault="00A85186" w:rsidP="00CA7627">
      <w:pPr>
        <w:pStyle w:val="Standard"/>
        <w:jc w:val="center"/>
        <w:rPr>
          <w:rFonts w:ascii="Franklin Gothic Book" w:hAnsi="Franklin Gothic Book"/>
          <w:b/>
          <w:sz w:val="22"/>
          <w:szCs w:val="22"/>
          <w:lang w:val="en-GB"/>
        </w:rPr>
      </w:pPr>
      <w:r>
        <w:rPr>
          <w:rFonts w:ascii="Franklin Gothic Book" w:hAnsi="Franklin Gothic Book"/>
          <w:b/>
          <w:sz w:val="22"/>
          <w:szCs w:val="22"/>
          <w:lang w:val="en-GB"/>
        </w:rPr>
        <w:t>DECLARE</w:t>
      </w:r>
    </w:p>
    <w:p w:rsidR="00502B98" w:rsidRPr="0071657B" w:rsidRDefault="00502B98" w:rsidP="00CA7627">
      <w:pPr>
        <w:pStyle w:val="Standard"/>
        <w:rPr>
          <w:rFonts w:ascii="Franklin Gothic Book" w:hAnsi="Franklin Gothic Book"/>
          <w:sz w:val="22"/>
          <w:szCs w:val="22"/>
          <w:lang w:val="en-GB"/>
        </w:rPr>
      </w:pPr>
    </w:p>
    <w:p w:rsidR="00502B98" w:rsidRPr="0071657B" w:rsidRDefault="000B314F" w:rsidP="005A3B5A">
      <w:pPr>
        <w:pStyle w:val="Default"/>
        <w:jc w:val="both"/>
        <w:rPr>
          <w:sz w:val="22"/>
          <w:szCs w:val="22"/>
          <w:lang w:val="en-GB"/>
        </w:rPr>
      </w:pPr>
      <w:r w:rsidRPr="0071657B">
        <w:rPr>
          <w:sz w:val="22"/>
          <w:szCs w:val="22"/>
          <w:lang w:val="en-GB"/>
        </w:rPr>
        <w:t>I.</w:t>
      </w:r>
      <w:r w:rsidR="00C15C91">
        <w:rPr>
          <w:sz w:val="22"/>
          <w:szCs w:val="22"/>
          <w:lang w:val="en-GB"/>
        </w:rPr>
        <w:t xml:space="preserve"> That the </w:t>
      </w:r>
      <w:proofErr w:type="spellStart"/>
      <w:r w:rsidR="00502B98" w:rsidRPr="0071657B">
        <w:rPr>
          <w:sz w:val="22"/>
          <w:szCs w:val="22"/>
          <w:lang w:val="en-GB"/>
        </w:rPr>
        <w:t>UVa</w:t>
      </w:r>
      <w:proofErr w:type="spellEnd"/>
      <w:r w:rsidR="00502B98" w:rsidRPr="0071657B">
        <w:rPr>
          <w:sz w:val="22"/>
          <w:szCs w:val="22"/>
          <w:lang w:val="en-GB"/>
        </w:rPr>
        <w:t xml:space="preserve"> </w:t>
      </w:r>
      <w:r w:rsidR="00C15C91">
        <w:rPr>
          <w:sz w:val="22"/>
          <w:szCs w:val="22"/>
          <w:lang w:val="en-GB"/>
        </w:rPr>
        <w:t xml:space="preserve">is an institution governed by </w:t>
      </w:r>
      <w:r w:rsidR="00C15C91" w:rsidRPr="0071657B">
        <w:rPr>
          <w:sz w:val="22"/>
          <w:szCs w:val="22"/>
          <w:lang w:val="en-GB"/>
        </w:rPr>
        <w:t>public</w:t>
      </w:r>
      <w:r w:rsidR="00C15C91">
        <w:rPr>
          <w:sz w:val="22"/>
          <w:szCs w:val="22"/>
          <w:lang w:val="en-GB"/>
        </w:rPr>
        <w:t xml:space="preserve"> law</w:t>
      </w:r>
      <w:r w:rsidR="00502B98" w:rsidRPr="0071657B">
        <w:rPr>
          <w:sz w:val="22"/>
          <w:szCs w:val="22"/>
          <w:lang w:val="en-GB"/>
        </w:rPr>
        <w:t xml:space="preserve">, </w:t>
      </w:r>
      <w:r w:rsidR="00C15C91">
        <w:rPr>
          <w:sz w:val="22"/>
          <w:szCs w:val="22"/>
          <w:lang w:val="en-GB"/>
        </w:rPr>
        <w:t>with its own legal per</w:t>
      </w:r>
      <w:r w:rsidR="00502B98" w:rsidRPr="0071657B">
        <w:rPr>
          <w:sz w:val="22"/>
          <w:szCs w:val="22"/>
          <w:lang w:val="en-GB"/>
        </w:rPr>
        <w:t>sonali</w:t>
      </w:r>
      <w:r w:rsidR="00C15C91">
        <w:rPr>
          <w:sz w:val="22"/>
          <w:szCs w:val="22"/>
          <w:lang w:val="en-GB"/>
        </w:rPr>
        <w:t>ty</w:t>
      </w:r>
      <w:r w:rsidR="00502B98" w:rsidRPr="0071657B">
        <w:rPr>
          <w:sz w:val="22"/>
          <w:szCs w:val="22"/>
          <w:lang w:val="en-GB"/>
        </w:rPr>
        <w:t xml:space="preserve">, </w:t>
      </w:r>
      <w:r w:rsidR="00C15C91">
        <w:rPr>
          <w:sz w:val="22"/>
          <w:szCs w:val="22"/>
          <w:lang w:val="en-GB"/>
        </w:rPr>
        <w:t xml:space="preserve">responsible for organising the </w:t>
      </w:r>
      <w:r w:rsidR="00502B98" w:rsidRPr="0071657B">
        <w:rPr>
          <w:sz w:val="22"/>
          <w:szCs w:val="22"/>
          <w:lang w:val="en-GB"/>
        </w:rPr>
        <w:t>p</w:t>
      </w:r>
      <w:r w:rsidR="00C15C91">
        <w:rPr>
          <w:sz w:val="22"/>
          <w:szCs w:val="22"/>
          <w:lang w:val="en-GB"/>
        </w:rPr>
        <w:t>u</w:t>
      </w:r>
      <w:r w:rsidR="00502B98" w:rsidRPr="0071657B">
        <w:rPr>
          <w:sz w:val="22"/>
          <w:szCs w:val="22"/>
          <w:lang w:val="en-GB"/>
        </w:rPr>
        <w:t>blic</w:t>
      </w:r>
      <w:r w:rsidR="00C15C91">
        <w:rPr>
          <w:sz w:val="22"/>
          <w:szCs w:val="22"/>
          <w:lang w:val="en-GB"/>
        </w:rPr>
        <w:t xml:space="preserve"> service </w:t>
      </w:r>
      <w:r w:rsidR="00502B98" w:rsidRPr="0071657B">
        <w:rPr>
          <w:sz w:val="22"/>
          <w:szCs w:val="22"/>
          <w:lang w:val="en-GB"/>
        </w:rPr>
        <w:t>o</w:t>
      </w:r>
      <w:r w:rsidR="00C15C91">
        <w:rPr>
          <w:sz w:val="22"/>
          <w:szCs w:val="22"/>
          <w:lang w:val="en-GB"/>
        </w:rPr>
        <w:t>f higher education through teaching activities</w:t>
      </w:r>
      <w:r w:rsidR="00502B98" w:rsidRPr="0071657B">
        <w:rPr>
          <w:sz w:val="22"/>
          <w:szCs w:val="22"/>
          <w:lang w:val="en-GB"/>
        </w:rPr>
        <w:t xml:space="preserve">, study </w:t>
      </w:r>
      <w:r w:rsidR="00C15C91">
        <w:rPr>
          <w:sz w:val="22"/>
          <w:szCs w:val="22"/>
          <w:lang w:val="en-GB"/>
        </w:rPr>
        <w:t xml:space="preserve">and research and whose goals include fostering </w:t>
      </w:r>
      <w:r w:rsidR="003B5A6C" w:rsidRPr="0071657B">
        <w:rPr>
          <w:sz w:val="22"/>
          <w:szCs w:val="22"/>
          <w:lang w:val="en-GB"/>
        </w:rPr>
        <w:t>mo</w:t>
      </w:r>
      <w:r w:rsidR="00C15C91">
        <w:rPr>
          <w:sz w:val="22"/>
          <w:szCs w:val="22"/>
          <w:lang w:val="en-GB"/>
        </w:rPr>
        <w:t>bility and exchange with other universities</w:t>
      </w:r>
      <w:r w:rsidR="003B5A6C" w:rsidRPr="0071657B">
        <w:rPr>
          <w:sz w:val="22"/>
          <w:szCs w:val="22"/>
          <w:lang w:val="en-GB"/>
        </w:rPr>
        <w:t>.</w:t>
      </w:r>
    </w:p>
    <w:p w:rsidR="00800520" w:rsidRPr="0071657B" w:rsidRDefault="00800520" w:rsidP="00CA7627">
      <w:pPr>
        <w:pStyle w:val="Standard"/>
        <w:jc w:val="both"/>
        <w:rPr>
          <w:rFonts w:ascii="Franklin Gothic Book" w:hAnsi="Franklin Gothic Book"/>
          <w:sz w:val="22"/>
          <w:szCs w:val="22"/>
          <w:lang w:val="en-GB"/>
        </w:rPr>
      </w:pPr>
    </w:p>
    <w:p w:rsidR="00502B98" w:rsidRPr="0071657B" w:rsidRDefault="000B314F" w:rsidP="00CA7627">
      <w:pPr>
        <w:pStyle w:val="Standard"/>
        <w:jc w:val="both"/>
        <w:rPr>
          <w:rFonts w:ascii="Franklin Gothic Book" w:eastAsia="Times New Roman" w:hAnsi="Franklin Gothic Book"/>
          <w:i/>
          <w:color w:val="C00000"/>
          <w:kern w:val="0"/>
          <w:sz w:val="22"/>
          <w:szCs w:val="22"/>
          <w:u w:val="single"/>
          <w:lang w:val="en-GB" w:eastAsia="es-ES"/>
        </w:rPr>
      </w:pPr>
      <w:r w:rsidRPr="0071657B">
        <w:rPr>
          <w:rFonts w:ascii="Franklin Gothic Book" w:hAnsi="Franklin Gothic Book"/>
          <w:sz w:val="22"/>
          <w:szCs w:val="22"/>
          <w:lang w:val="en-GB"/>
        </w:rPr>
        <w:t>II.</w:t>
      </w:r>
      <w:r w:rsidR="00502B98" w:rsidRPr="0071657B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C15C91">
        <w:rPr>
          <w:rFonts w:ascii="Franklin Gothic Book" w:hAnsi="Franklin Gothic Book"/>
          <w:sz w:val="22"/>
          <w:szCs w:val="22"/>
          <w:lang w:val="en-GB"/>
        </w:rPr>
        <w:t>That</w:t>
      </w:r>
      <w:r w:rsidR="00E4641E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461335">
        <w:rPr>
          <w:rFonts w:ascii="Franklin Gothic Book" w:hAnsi="Franklin Gothic Book"/>
          <w:sz w:val="22"/>
          <w:szCs w:val="22"/>
          <w:lang w:val="en-GB"/>
        </w:rPr>
        <w:t>t</w:t>
      </w:r>
      <w:r w:rsidR="00E4641E">
        <w:rPr>
          <w:rFonts w:ascii="Franklin Gothic Book" w:hAnsi="Franklin Gothic Book"/>
          <w:sz w:val="22"/>
          <w:szCs w:val="22"/>
          <w:lang w:val="en-GB"/>
        </w:rPr>
        <w:t>he principal activities of</w:t>
      </w:r>
      <w:r w:rsidR="00502B98" w:rsidRPr="0071657B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02B98" w:rsidRPr="0071657B">
        <w:rPr>
          <w:rFonts w:ascii="Franklin Gothic Book" w:eastAsia="Times New Roman" w:hAnsi="Franklin Gothic Book"/>
          <w:i/>
          <w:color w:val="C00000"/>
          <w:kern w:val="0"/>
          <w:sz w:val="22"/>
          <w:szCs w:val="22"/>
          <w:u w:val="single"/>
          <w:lang w:val="en-GB" w:eastAsia="es-ES"/>
        </w:rPr>
        <w:t>N</w:t>
      </w:r>
      <w:r w:rsidR="00E4641E">
        <w:rPr>
          <w:rFonts w:ascii="Franklin Gothic Book" w:eastAsia="Times New Roman" w:hAnsi="Franklin Gothic Book"/>
          <w:i/>
          <w:color w:val="C00000"/>
          <w:kern w:val="0"/>
          <w:sz w:val="22"/>
          <w:szCs w:val="22"/>
          <w:u w:val="single"/>
          <w:lang w:val="en-GB" w:eastAsia="es-ES"/>
        </w:rPr>
        <w:t>ame of the Institution</w:t>
      </w:r>
      <w:r w:rsidR="00502B98" w:rsidRPr="0071657B">
        <w:rPr>
          <w:rFonts w:ascii="Franklin Gothic Book" w:eastAsia="Times New Roman" w:hAnsi="Franklin Gothic Book"/>
          <w:kern w:val="0"/>
          <w:sz w:val="22"/>
          <w:szCs w:val="22"/>
          <w:lang w:val="en-GB" w:eastAsia="es-ES"/>
        </w:rPr>
        <w:t xml:space="preserve"> </w:t>
      </w:r>
      <w:r w:rsidR="00461335">
        <w:rPr>
          <w:rFonts w:ascii="Franklin Gothic Book" w:eastAsia="Times New Roman" w:hAnsi="Franklin Gothic Book"/>
          <w:kern w:val="0"/>
          <w:sz w:val="22"/>
          <w:szCs w:val="22"/>
          <w:lang w:val="en-GB" w:eastAsia="es-ES"/>
        </w:rPr>
        <w:t xml:space="preserve">include </w:t>
      </w:r>
      <w:r w:rsidR="00502B98" w:rsidRPr="0071657B">
        <w:rPr>
          <w:rFonts w:ascii="Franklin Gothic Book" w:eastAsia="Times New Roman" w:hAnsi="Franklin Gothic Book"/>
          <w:kern w:val="0"/>
          <w:sz w:val="22"/>
          <w:szCs w:val="22"/>
          <w:lang w:val="en-GB" w:eastAsia="es-ES"/>
        </w:rPr>
        <w:t>_____________________________________</w:t>
      </w:r>
      <w:r w:rsidR="00502B98" w:rsidRPr="0071657B">
        <w:rPr>
          <w:rFonts w:ascii="Franklin Gothic Book" w:eastAsia="Times New Roman" w:hAnsi="Franklin Gothic Book"/>
          <w:i/>
          <w:kern w:val="0"/>
          <w:sz w:val="22"/>
          <w:szCs w:val="22"/>
          <w:u w:val="single"/>
          <w:lang w:val="en-GB" w:eastAsia="es-ES"/>
        </w:rPr>
        <w:t>________________________________________________</w:t>
      </w:r>
    </w:p>
    <w:p w:rsidR="00502B98" w:rsidRPr="0071657B" w:rsidRDefault="00502B98" w:rsidP="00CA7627">
      <w:pPr>
        <w:pStyle w:val="Standard"/>
        <w:jc w:val="both"/>
        <w:rPr>
          <w:rFonts w:ascii="Franklin Gothic Book" w:hAnsi="Franklin Gothic Book"/>
          <w:i/>
          <w:color w:val="C00000"/>
          <w:sz w:val="22"/>
          <w:szCs w:val="22"/>
          <w:lang w:val="en-GB"/>
        </w:rPr>
      </w:pPr>
      <w:r w:rsidRPr="0071657B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71657B">
        <w:rPr>
          <w:rFonts w:ascii="Franklin Gothic Book" w:hAnsi="Franklin Gothic Book"/>
          <w:color w:val="C00000"/>
          <w:sz w:val="22"/>
          <w:szCs w:val="22"/>
          <w:lang w:val="en-GB"/>
        </w:rPr>
        <w:t xml:space="preserve">________________________________________________________________________ </w:t>
      </w:r>
      <w:r w:rsidR="00C15C91">
        <w:rPr>
          <w:rFonts w:ascii="Franklin Gothic Book" w:hAnsi="Franklin Gothic Book"/>
          <w:i/>
          <w:color w:val="C00000"/>
          <w:sz w:val="22"/>
          <w:szCs w:val="22"/>
          <w:lang w:val="en-GB"/>
        </w:rPr>
        <w:t>(detail the competence</w:t>
      </w:r>
      <w:r w:rsidRPr="0071657B">
        <w:rPr>
          <w:rFonts w:ascii="Franklin Gothic Book" w:hAnsi="Franklin Gothic Book"/>
          <w:i/>
          <w:color w:val="C00000"/>
          <w:sz w:val="22"/>
          <w:szCs w:val="22"/>
          <w:lang w:val="en-GB"/>
        </w:rPr>
        <w:t xml:space="preserve">/s </w:t>
      </w:r>
      <w:r w:rsidR="00C15C91">
        <w:rPr>
          <w:rFonts w:ascii="Franklin Gothic Book" w:hAnsi="Franklin Gothic Book"/>
          <w:i/>
          <w:color w:val="C00000"/>
          <w:sz w:val="22"/>
          <w:szCs w:val="22"/>
          <w:lang w:val="en-GB"/>
        </w:rPr>
        <w:t>on which the present action is being undertaken by the other part</w:t>
      </w:r>
      <w:r w:rsidR="00524FCF">
        <w:rPr>
          <w:rFonts w:ascii="Franklin Gothic Book" w:hAnsi="Franklin Gothic Book"/>
          <w:i/>
          <w:color w:val="C00000"/>
          <w:sz w:val="22"/>
          <w:szCs w:val="22"/>
          <w:lang w:val="en-GB"/>
        </w:rPr>
        <w:t>y</w:t>
      </w:r>
      <w:r w:rsidR="005A3B5A" w:rsidRPr="0071657B">
        <w:rPr>
          <w:rFonts w:ascii="Franklin Gothic Book" w:hAnsi="Franklin Gothic Book"/>
          <w:i/>
          <w:color w:val="C00000"/>
          <w:sz w:val="22"/>
          <w:szCs w:val="22"/>
          <w:lang w:val="en-GB"/>
        </w:rPr>
        <w:t>)</w:t>
      </w:r>
      <w:r w:rsidRPr="0071657B">
        <w:rPr>
          <w:rFonts w:ascii="Franklin Gothic Book" w:hAnsi="Franklin Gothic Book"/>
          <w:i/>
          <w:color w:val="C00000"/>
          <w:sz w:val="22"/>
          <w:szCs w:val="22"/>
          <w:lang w:val="en-GB"/>
        </w:rPr>
        <w:t>.</w:t>
      </w:r>
    </w:p>
    <w:p w:rsidR="00502B98" w:rsidRPr="0071657B" w:rsidRDefault="00502B98" w:rsidP="00CA7627">
      <w:pPr>
        <w:spacing w:line="240" w:lineRule="exact"/>
        <w:rPr>
          <w:rFonts w:eastAsia="Arial" w:cs="Arial"/>
          <w:color w:val="C00000"/>
          <w:szCs w:val="22"/>
          <w:lang w:val="en-GB" w:eastAsia="en-US"/>
        </w:rPr>
      </w:pPr>
    </w:p>
    <w:p w:rsidR="00502B98" w:rsidRPr="0071657B" w:rsidRDefault="00C15C91" w:rsidP="004E6D7A">
      <w:pPr>
        <w:tabs>
          <w:tab w:val="left" w:pos="426"/>
        </w:tabs>
        <w:spacing w:line="240" w:lineRule="exact"/>
        <w:rPr>
          <w:szCs w:val="22"/>
          <w:lang w:val="en-GB"/>
        </w:rPr>
      </w:pPr>
      <w:r>
        <w:rPr>
          <w:szCs w:val="22"/>
          <w:lang w:val="en-GB"/>
        </w:rPr>
        <w:t>Pursuant to all the above</w:t>
      </w:r>
      <w:r w:rsidR="00502B98" w:rsidRPr="0071657B">
        <w:rPr>
          <w:szCs w:val="22"/>
          <w:lang w:val="en-GB"/>
        </w:rPr>
        <w:t xml:space="preserve">, </w:t>
      </w:r>
      <w:r>
        <w:rPr>
          <w:szCs w:val="22"/>
          <w:lang w:val="en-GB"/>
        </w:rPr>
        <w:t xml:space="preserve">both </w:t>
      </w:r>
      <w:r w:rsidR="00502B98" w:rsidRPr="0071657B">
        <w:rPr>
          <w:szCs w:val="22"/>
          <w:lang w:val="en-GB"/>
        </w:rPr>
        <w:t>part</w:t>
      </w:r>
      <w:r w:rsidR="00524FCF">
        <w:rPr>
          <w:szCs w:val="22"/>
          <w:lang w:val="en-GB"/>
        </w:rPr>
        <w:t>ie</w:t>
      </w:r>
      <w:r w:rsidR="00502B98" w:rsidRPr="0071657B">
        <w:rPr>
          <w:szCs w:val="22"/>
          <w:lang w:val="en-GB"/>
        </w:rPr>
        <w:t xml:space="preserve">s </w:t>
      </w:r>
      <w:r>
        <w:rPr>
          <w:szCs w:val="22"/>
          <w:lang w:val="en-GB"/>
        </w:rPr>
        <w:t xml:space="preserve">do hereby give their compliance and do hereby agree to sign the </w:t>
      </w:r>
      <w:r w:rsidR="00502B98" w:rsidRPr="0071657B">
        <w:rPr>
          <w:szCs w:val="22"/>
          <w:lang w:val="en-GB"/>
        </w:rPr>
        <w:t>present</w:t>
      </w:r>
      <w:r>
        <w:rPr>
          <w:szCs w:val="22"/>
          <w:lang w:val="en-GB"/>
        </w:rPr>
        <w:t xml:space="preserve"> </w:t>
      </w:r>
      <w:r w:rsidR="00C0247A">
        <w:rPr>
          <w:szCs w:val="22"/>
          <w:lang w:val="en-GB"/>
        </w:rPr>
        <w:t>c</w:t>
      </w:r>
      <w:r w:rsidR="00502B98" w:rsidRPr="0071657B">
        <w:rPr>
          <w:szCs w:val="22"/>
          <w:lang w:val="en-GB"/>
        </w:rPr>
        <w:t>o</w:t>
      </w:r>
      <w:r>
        <w:rPr>
          <w:szCs w:val="22"/>
          <w:lang w:val="en-GB"/>
        </w:rPr>
        <w:t xml:space="preserve">operation </w:t>
      </w:r>
      <w:r w:rsidR="00C0247A">
        <w:rPr>
          <w:szCs w:val="22"/>
          <w:lang w:val="en-GB"/>
        </w:rPr>
        <w:t>a</w:t>
      </w:r>
      <w:r>
        <w:rPr>
          <w:szCs w:val="22"/>
          <w:lang w:val="en-GB"/>
        </w:rPr>
        <w:t>greement</w:t>
      </w:r>
      <w:r w:rsidR="00502B98" w:rsidRPr="0071657B">
        <w:rPr>
          <w:szCs w:val="22"/>
          <w:lang w:val="en-GB"/>
        </w:rPr>
        <w:t xml:space="preserve">, </w:t>
      </w:r>
      <w:r>
        <w:rPr>
          <w:szCs w:val="22"/>
          <w:lang w:val="en-GB"/>
        </w:rPr>
        <w:t>which shall be governed by the following</w:t>
      </w:r>
      <w:r w:rsidR="00502B98" w:rsidRPr="0071657B">
        <w:rPr>
          <w:szCs w:val="22"/>
          <w:lang w:val="en-GB"/>
        </w:rPr>
        <w:t>:</w:t>
      </w:r>
    </w:p>
    <w:p w:rsidR="00502B98" w:rsidRPr="0071657B" w:rsidRDefault="00502B98" w:rsidP="00CA7627">
      <w:pPr>
        <w:pStyle w:val="Standard"/>
        <w:widowControl w:val="0"/>
        <w:spacing w:line="240" w:lineRule="atLeast"/>
        <w:jc w:val="both"/>
        <w:rPr>
          <w:rFonts w:ascii="Franklin Gothic Book" w:hAnsi="Franklin Gothic Book"/>
          <w:color w:val="000000"/>
          <w:sz w:val="22"/>
          <w:szCs w:val="22"/>
          <w:lang w:val="en-GB"/>
        </w:rPr>
      </w:pPr>
    </w:p>
    <w:p w:rsidR="00502B98" w:rsidRPr="0071657B" w:rsidRDefault="0082280E" w:rsidP="00CA7627">
      <w:pPr>
        <w:pStyle w:val="Standard"/>
        <w:widowControl w:val="0"/>
        <w:spacing w:line="240" w:lineRule="atLeast"/>
        <w:jc w:val="center"/>
        <w:rPr>
          <w:rFonts w:ascii="Franklin Gothic Book" w:hAnsi="Franklin Gothic Book"/>
          <w:b/>
          <w:color w:val="000000"/>
          <w:sz w:val="22"/>
          <w:szCs w:val="22"/>
          <w:lang w:val="en-GB"/>
        </w:rPr>
      </w:pPr>
      <w:r w:rsidRPr="0071657B">
        <w:rPr>
          <w:rFonts w:ascii="Franklin Gothic Book" w:hAnsi="Franklin Gothic Book"/>
          <w:b/>
          <w:color w:val="000000"/>
          <w:sz w:val="22"/>
          <w:szCs w:val="22"/>
          <w:lang w:val="en-GB"/>
        </w:rPr>
        <w:t>CLAUSES</w:t>
      </w:r>
    </w:p>
    <w:p w:rsidR="00502B98" w:rsidRPr="0071657B" w:rsidRDefault="00502B98" w:rsidP="00CA7627">
      <w:pPr>
        <w:pStyle w:val="Standard"/>
        <w:widowControl w:val="0"/>
        <w:spacing w:line="240" w:lineRule="atLeast"/>
        <w:jc w:val="center"/>
        <w:rPr>
          <w:rFonts w:ascii="Franklin Gothic Book" w:hAnsi="Franklin Gothic Book"/>
          <w:b/>
          <w:color w:val="000000"/>
          <w:sz w:val="22"/>
          <w:szCs w:val="22"/>
          <w:lang w:val="en-GB"/>
        </w:rPr>
      </w:pPr>
    </w:p>
    <w:p w:rsidR="00502B98" w:rsidRPr="0071657B" w:rsidRDefault="0071657B" w:rsidP="00CA7627">
      <w:pPr>
        <w:pStyle w:val="Standard"/>
        <w:widowControl w:val="0"/>
        <w:spacing w:after="120"/>
        <w:rPr>
          <w:rFonts w:ascii="Franklin Gothic Book" w:hAnsi="Franklin Gothic Book"/>
          <w:color w:val="000000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>ONE</w:t>
      </w:r>
      <w:r w:rsidR="00502B98" w:rsidRPr="0071657B"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>.</w:t>
      </w:r>
      <w:r w:rsidR="00502B98" w:rsidRPr="0071657B">
        <w:rPr>
          <w:rFonts w:ascii="Franklin Gothic Book" w:hAnsi="Franklin Gothic Book"/>
          <w:caps/>
          <w:color w:val="000000"/>
          <w:kern w:val="24"/>
          <w:sz w:val="22"/>
          <w:szCs w:val="22"/>
          <w:lang w:val="en-GB"/>
        </w:rPr>
        <w:t xml:space="preserve"> </w:t>
      </w:r>
      <w:r w:rsidR="00E4641E"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>PURPOSE OF THE AGREEMENT</w:t>
      </w:r>
    </w:p>
    <w:p w:rsidR="00A508C6" w:rsidRPr="0071657B" w:rsidRDefault="00E5132F" w:rsidP="00CA7627">
      <w:pPr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>For the purposes foreseen under</w:t>
      </w:r>
      <w:r w:rsidRPr="0071657B">
        <w:rPr>
          <w:color w:val="auto"/>
          <w:szCs w:val="22"/>
          <w:lang w:val="en-GB"/>
        </w:rPr>
        <w:t xml:space="preserve"> article 15.2 of royal decree 99/2011 of 28 January </w:t>
      </w:r>
      <w:r>
        <w:rPr>
          <w:color w:val="auto"/>
          <w:szCs w:val="22"/>
          <w:lang w:val="en-GB"/>
        </w:rPr>
        <w:t>governing official doctoral courses, t</w:t>
      </w:r>
      <w:r w:rsidR="00E4641E">
        <w:rPr>
          <w:color w:val="auto"/>
          <w:szCs w:val="22"/>
          <w:lang w:val="en-GB"/>
        </w:rPr>
        <w:t xml:space="preserve">he aim of the </w:t>
      </w:r>
      <w:r w:rsidR="00502B98" w:rsidRPr="0071657B">
        <w:rPr>
          <w:color w:val="auto"/>
          <w:szCs w:val="22"/>
          <w:lang w:val="en-GB"/>
        </w:rPr>
        <w:t>present</w:t>
      </w:r>
      <w:r w:rsidR="00E4641E">
        <w:rPr>
          <w:color w:val="auto"/>
          <w:szCs w:val="22"/>
          <w:lang w:val="en-GB"/>
        </w:rPr>
        <w:t xml:space="preserve"> agreement is to </w:t>
      </w:r>
      <w:r w:rsidR="00C40895" w:rsidRPr="0071657B">
        <w:rPr>
          <w:color w:val="auto"/>
          <w:szCs w:val="22"/>
          <w:lang w:val="en-GB"/>
        </w:rPr>
        <w:t>establ</w:t>
      </w:r>
      <w:r w:rsidR="00E4641E">
        <w:rPr>
          <w:color w:val="auto"/>
          <w:szCs w:val="22"/>
          <w:lang w:val="en-GB"/>
        </w:rPr>
        <w:t>ish</w:t>
      </w:r>
      <w:r w:rsidR="00E725FE" w:rsidRPr="0071657B">
        <w:rPr>
          <w:color w:val="auto"/>
          <w:szCs w:val="22"/>
          <w:lang w:val="en-GB"/>
        </w:rPr>
        <w:t xml:space="preserve"> </w:t>
      </w:r>
      <w:r w:rsidR="00DB1A8E">
        <w:rPr>
          <w:color w:val="auto"/>
          <w:szCs w:val="22"/>
          <w:lang w:val="en-GB"/>
        </w:rPr>
        <w:t xml:space="preserve">a cooperation framework between the two signatory universities </w:t>
      </w:r>
      <w:r w:rsidR="001D4DA0">
        <w:rPr>
          <w:color w:val="auto"/>
          <w:szCs w:val="22"/>
          <w:lang w:val="en-GB"/>
        </w:rPr>
        <w:t xml:space="preserve">in the matter of carrying out </w:t>
      </w:r>
      <w:r w:rsidR="004C5E63" w:rsidRPr="0071657B">
        <w:rPr>
          <w:color w:val="auto"/>
          <w:szCs w:val="22"/>
          <w:lang w:val="en-GB"/>
        </w:rPr>
        <w:t>doctoral</w:t>
      </w:r>
      <w:r w:rsidR="001D4DA0">
        <w:rPr>
          <w:color w:val="auto"/>
          <w:szCs w:val="22"/>
          <w:lang w:val="en-GB"/>
        </w:rPr>
        <w:t xml:space="preserve"> thes</w:t>
      </w:r>
      <w:r w:rsidR="004C5E63" w:rsidRPr="0071657B">
        <w:rPr>
          <w:color w:val="auto"/>
          <w:szCs w:val="22"/>
          <w:lang w:val="en-GB"/>
        </w:rPr>
        <w:t xml:space="preserve">es </w:t>
      </w:r>
      <w:r w:rsidR="001D4DA0">
        <w:rPr>
          <w:color w:val="auto"/>
          <w:szCs w:val="22"/>
          <w:lang w:val="en-GB"/>
        </w:rPr>
        <w:t xml:space="preserve">under </w:t>
      </w:r>
      <w:r w:rsidR="001D4DA0" w:rsidRPr="0071657B">
        <w:rPr>
          <w:color w:val="auto"/>
          <w:szCs w:val="22"/>
          <w:lang w:val="en-GB"/>
        </w:rPr>
        <w:t>international</w:t>
      </w:r>
      <w:r w:rsidR="001D4DA0">
        <w:rPr>
          <w:color w:val="auto"/>
          <w:szCs w:val="22"/>
          <w:lang w:val="en-GB"/>
        </w:rPr>
        <w:t xml:space="preserve"> co-supervision</w:t>
      </w:r>
      <w:r w:rsidR="00E725FE" w:rsidRPr="0071657B">
        <w:rPr>
          <w:color w:val="auto"/>
          <w:szCs w:val="22"/>
          <w:lang w:val="en-GB"/>
        </w:rPr>
        <w:t xml:space="preserve">, </w:t>
      </w:r>
      <w:r w:rsidR="001D4DA0">
        <w:rPr>
          <w:color w:val="auto"/>
          <w:szCs w:val="22"/>
          <w:lang w:val="en-GB"/>
        </w:rPr>
        <w:t>such that both part</w:t>
      </w:r>
      <w:r w:rsidR="00524FCF">
        <w:rPr>
          <w:color w:val="auto"/>
          <w:szCs w:val="22"/>
          <w:lang w:val="en-GB"/>
        </w:rPr>
        <w:t>ie</w:t>
      </w:r>
      <w:r w:rsidR="001D4DA0">
        <w:rPr>
          <w:color w:val="auto"/>
          <w:szCs w:val="22"/>
          <w:lang w:val="en-GB"/>
        </w:rPr>
        <w:t xml:space="preserve">s may </w:t>
      </w:r>
      <w:r w:rsidR="00B218E0" w:rsidRPr="0071657B">
        <w:rPr>
          <w:color w:val="auto"/>
          <w:szCs w:val="22"/>
          <w:lang w:val="en-GB"/>
        </w:rPr>
        <w:t>reco</w:t>
      </w:r>
      <w:r w:rsidR="001D4DA0">
        <w:rPr>
          <w:color w:val="auto"/>
          <w:szCs w:val="22"/>
          <w:lang w:val="en-GB"/>
        </w:rPr>
        <w:t>gnise the v</w:t>
      </w:r>
      <w:r w:rsidR="00B218E0" w:rsidRPr="0071657B">
        <w:rPr>
          <w:color w:val="auto"/>
          <w:szCs w:val="22"/>
          <w:lang w:val="en-GB"/>
        </w:rPr>
        <w:t>alid</w:t>
      </w:r>
      <w:r w:rsidR="001D4DA0">
        <w:rPr>
          <w:color w:val="auto"/>
          <w:szCs w:val="22"/>
          <w:lang w:val="en-GB"/>
        </w:rPr>
        <w:t xml:space="preserve">ity of the </w:t>
      </w:r>
      <w:r w:rsidR="00B218E0" w:rsidRPr="0071657B">
        <w:rPr>
          <w:color w:val="auto"/>
          <w:szCs w:val="22"/>
          <w:lang w:val="en-GB"/>
        </w:rPr>
        <w:t>t</w:t>
      </w:r>
      <w:r w:rsidR="001D4DA0">
        <w:rPr>
          <w:color w:val="auto"/>
          <w:szCs w:val="22"/>
          <w:lang w:val="en-GB"/>
        </w:rPr>
        <w:t>h</w:t>
      </w:r>
      <w:r w:rsidR="00B218E0" w:rsidRPr="0071657B">
        <w:rPr>
          <w:color w:val="auto"/>
          <w:szCs w:val="22"/>
          <w:lang w:val="en-GB"/>
        </w:rPr>
        <w:t>esis describe</w:t>
      </w:r>
      <w:r w:rsidR="001D4DA0">
        <w:rPr>
          <w:color w:val="auto"/>
          <w:szCs w:val="22"/>
          <w:lang w:val="en-GB"/>
        </w:rPr>
        <w:t>d</w:t>
      </w:r>
      <w:r w:rsidR="00B218E0" w:rsidRPr="0071657B">
        <w:rPr>
          <w:color w:val="auto"/>
          <w:szCs w:val="22"/>
          <w:lang w:val="en-GB"/>
        </w:rPr>
        <w:t xml:space="preserve"> </w:t>
      </w:r>
      <w:r w:rsidR="001D4DA0">
        <w:rPr>
          <w:color w:val="auto"/>
          <w:szCs w:val="22"/>
          <w:lang w:val="en-GB"/>
        </w:rPr>
        <w:t>below</w:t>
      </w:r>
      <w:r w:rsidR="00B218E0" w:rsidRPr="0071657B">
        <w:rPr>
          <w:color w:val="auto"/>
          <w:szCs w:val="22"/>
          <w:lang w:val="en-GB"/>
        </w:rPr>
        <w:t xml:space="preserve">, </w:t>
      </w:r>
      <w:r w:rsidR="00AC645F">
        <w:rPr>
          <w:color w:val="auto"/>
          <w:szCs w:val="22"/>
          <w:lang w:val="en-GB"/>
        </w:rPr>
        <w:t xml:space="preserve">undertaken </w:t>
      </w:r>
      <w:r w:rsidR="001D4DA0">
        <w:rPr>
          <w:color w:val="auto"/>
          <w:szCs w:val="22"/>
          <w:lang w:val="en-GB"/>
        </w:rPr>
        <w:t xml:space="preserve">under said </w:t>
      </w:r>
      <w:r w:rsidR="003F5BEF" w:rsidRPr="0071657B">
        <w:rPr>
          <w:color w:val="auto"/>
          <w:szCs w:val="22"/>
          <w:lang w:val="en-GB"/>
        </w:rPr>
        <w:t>co</w:t>
      </w:r>
      <w:r w:rsidR="001D4DA0">
        <w:rPr>
          <w:color w:val="auto"/>
          <w:szCs w:val="22"/>
          <w:lang w:val="en-GB"/>
        </w:rPr>
        <w:t xml:space="preserve">-supervision, and do hereby </w:t>
      </w:r>
      <w:r>
        <w:rPr>
          <w:color w:val="auto"/>
          <w:szCs w:val="22"/>
          <w:lang w:val="en-GB"/>
        </w:rPr>
        <w:t xml:space="preserve">agree </w:t>
      </w:r>
      <w:r w:rsidR="001D4DA0">
        <w:rPr>
          <w:color w:val="auto"/>
          <w:szCs w:val="22"/>
          <w:lang w:val="en-GB"/>
        </w:rPr>
        <w:t>to award the title of</w:t>
      </w:r>
      <w:r w:rsidR="003F5BEF" w:rsidRPr="0071657B">
        <w:rPr>
          <w:color w:val="auto"/>
          <w:szCs w:val="22"/>
          <w:lang w:val="en-GB"/>
        </w:rPr>
        <w:t xml:space="preserve"> doctor a</w:t>
      </w:r>
      <w:r w:rsidR="001D4DA0">
        <w:rPr>
          <w:color w:val="auto"/>
          <w:szCs w:val="22"/>
          <w:lang w:val="en-GB"/>
        </w:rPr>
        <w:t xml:space="preserve">t the request of the </w:t>
      </w:r>
      <w:r w:rsidR="00C80B54" w:rsidRPr="0071657B">
        <w:rPr>
          <w:color w:val="auto"/>
          <w:szCs w:val="22"/>
          <w:lang w:val="en-GB"/>
        </w:rPr>
        <w:t>interes</w:t>
      </w:r>
      <w:r w:rsidR="001D4DA0">
        <w:rPr>
          <w:color w:val="auto"/>
          <w:szCs w:val="22"/>
          <w:lang w:val="en-GB"/>
        </w:rPr>
        <w:t>ted party</w:t>
      </w:r>
      <w:r w:rsidR="003F5BEF" w:rsidRPr="0071657B">
        <w:rPr>
          <w:color w:val="auto"/>
          <w:szCs w:val="22"/>
          <w:lang w:val="en-GB"/>
        </w:rPr>
        <w:t xml:space="preserve">. </w:t>
      </w:r>
    </w:p>
    <w:p w:rsidR="00800520" w:rsidRPr="0071657B" w:rsidRDefault="00800520" w:rsidP="00CA7627">
      <w:pPr>
        <w:rPr>
          <w:b/>
          <w:szCs w:val="22"/>
          <w:lang w:val="en-GB"/>
        </w:rPr>
      </w:pPr>
    </w:p>
    <w:p w:rsidR="007C42C0" w:rsidRPr="0071657B" w:rsidRDefault="0071657B" w:rsidP="00CA7627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lastRenderedPageBreak/>
        <w:t>TWO</w:t>
      </w:r>
      <w:r w:rsidR="000B314F" w:rsidRPr="0071657B">
        <w:rPr>
          <w:b/>
          <w:szCs w:val="22"/>
          <w:lang w:val="en-GB"/>
        </w:rPr>
        <w:t xml:space="preserve">. </w:t>
      </w:r>
      <w:r w:rsidR="00C6707B" w:rsidRPr="0071657B">
        <w:rPr>
          <w:b/>
          <w:szCs w:val="22"/>
          <w:lang w:val="en-GB"/>
        </w:rPr>
        <w:t>DOCTORA</w:t>
      </w:r>
      <w:r w:rsidR="0072041B">
        <w:rPr>
          <w:b/>
          <w:szCs w:val="22"/>
          <w:lang w:val="en-GB"/>
        </w:rPr>
        <w:t>L STUDENT</w:t>
      </w:r>
      <w:r w:rsidR="00C6707B" w:rsidRPr="0071657B">
        <w:rPr>
          <w:b/>
          <w:szCs w:val="22"/>
          <w:lang w:val="en-GB"/>
        </w:rPr>
        <w:t xml:space="preserve"> </w:t>
      </w:r>
      <w:r w:rsidR="0072041B">
        <w:rPr>
          <w:b/>
          <w:szCs w:val="22"/>
          <w:lang w:val="en-GB"/>
        </w:rPr>
        <w:t>AND</w:t>
      </w:r>
      <w:r w:rsidR="00C6707B" w:rsidRPr="0071657B">
        <w:rPr>
          <w:b/>
          <w:szCs w:val="22"/>
          <w:lang w:val="en-GB"/>
        </w:rPr>
        <w:t xml:space="preserve"> </w:t>
      </w:r>
      <w:r w:rsidR="00E37C50" w:rsidRPr="0071657B">
        <w:rPr>
          <w:b/>
          <w:szCs w:val="22"/>
          <w:lang w:val="en-GB"/>
        </w:rPr>
        <w:t>DOCTORA</w:t>
      </w:r>
      <w:r w:rsidR="0072041B">
        <w:rPr>
          <w:b/>
          <w:szCs w:val="22"/>
          <w:lang w:val="en-GB"/>
        </w:rPr>
        <w:t>L</w:t>
      </w:r>
      <w:r w:rsidR="00E37C50" w:rsidRPr="0071657B">
        <w:rPr>
          <w:b/>
          <w:szCs w:val="22"/>
          <w:lang w:val="en-GB"/>
        </w:rPr>
        <w:t xml:space="preserve"> PROGRAMME</w:t>
      </w:r>
      <w:r w:rsidR="00C6707B" w:rsidRPr="0071657B">
        <w:rPr>
          <w:b/>
          <w:szCs w:val="22"/>
          <w:lang w:val="en-GB"/>
        </w:rPr>
        <w:t xml:space="preserve"> </w:t>
      </w:r>
    </w:p>
    <w:p w:rsidR="000A5154" w:rsidRPr="0071657B" w:rsidRDefault="0072041B" w:rsidP="00C6707B">
      <w:pPr>
        <w:rPr>
          <w:szCs w:val="22"/>
          <w:lang w:val="en-GB"/>
        </w:rPr>
      </w:pPr>
      <w:r>
        <w:rPr>
          <w:szCs w:val="22"/>
          <w:lang w:val="en-GB"/>
        </w:rPr>
        <w:t xml:space="preserve">The doctoral student’s personal details are set out in section </w:t>
      </w:r>
      <w:r w:rsidR="00C6707B" w:rsidRPr="0071657B">
        <w:rPr>
          <w:szCs w:val="22"/>
          <w:lang w:val="en-GB"/>
        </w:rPr>
        <w:t xml:space="preserve">A </w:t>
      </w:r>
      <w:r>
        <w:rPr>
          <w:szCs w:val="22"/>
          <w:lang w:val="en-GB"/>
        </w:rPr>
        <w:t xml:space="preserve">of the </w:t>
      </w:r>
      <w:r w:rsidR="00E37C50" w:rsidRPr="0071657B">
        <w:rPr>
          <w:szCs w:val="22"/>
          <w:lang w:val="en-GB"/>
        </w:rPr>
        <w:t>Annex</w:t>
      </w:r>
      <w:r w:rsidR="00C6707B" w:rsidRPr="0071657B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in this agreement and both universities </w:t>
      </w:r>
      <w:r w:rsidR="00A1676B" w:rsidRPr="0071657B">
        <w:rPr>
          <w:szCs w:val="22"/>
          <w:lang w:val="en-GB"/>
        </w:rPr>
        <w:t>reco</w:t>
      </w:r>
      <w:r>
        <w:rPr>
          <w:szCs w:val="22"/>
          <w:lang w:val="en-GB"/>
        </w:rPr>
        <w:t xml:space="preserve">gnise that he/she has been admitted on to the doctoral studies course </w:t>
      </w:r>
      <w:r w:rsidR="00C57DAC" w:rsidRPr="0071657B">
        <w:rPr>
          <w:color w:val="auto"/>
          <w:szCs w:val="22"/>
          <w:lang w:val="en-GB"/>
        </w:rPr>
        <w:t>indica</w:t>
      </w:r>
      <w:r>
        <w:rPr>
          <w:color w:val="auto"/>
          <w:szCs w:val="22"/>
          <w:lang w:val="en-GB"/>
        </w:rPr>
        <w:t>ted in said section</w:t>
      </w:r>
      <w:r w:rsidR="00C57DAC" w:rsidRPr="0071657B">
        <w:rPr>
          <w:szCs w:val="22"/>
          <w:lang w:val="en-GB"/>
        </w:rPr>
        <w:t>.</w:t>
      </w:r>
    </w:p>
    <w:p w:rsidR="00614F56" w:rsidRPr="0071657B" w:rsidRDefault="0072041B" w:rsidP="00CA7627">
      <w:pPr>
        <w:rPr>
          <w:szCs w:val="22"/>
          <w:lang w:val="en-GB"/>
        </w:rPr>
      </w:pPr>
      <w:r>
        <w:rPr>
          <w:szCs w:val="22"/>
          <w:lang w:val="en-GB"/>
        </w:rPr>
        <w:t xml:space="preserve">The student should enrol and pay the </w:t>
      </w:r>
      <w:r>
        <w:rPr>
          <w:color w:val="auto"/>
          <w:szCs w:val="22"/>
          <w:lang w:val="en-GB"/>
        </w:rPr>
        <w:t xml:space="preserve">corresponding </w:t>
      </w:r>
      <w:r w:rsidRPr="0071657B">
        <w:rPr>
          <w:color w:val="auto"/>
          <w:szCs w:val="22"/>
          <w:lang w:val="en-GB"/>
        </w:rPr>
        <w:t>public</w:t>
      </w:r>
      <w:r>
        <w:rPr>
          <w:color w:val="auto"/>
          <w:szCs w:val="22"/>
          <w:lang w:val="en-GB"/>
        </w:rPr>
        <w:t xml:space="preserve"> fees at the </w:t>
      </w:r>
      <w:r w:rsidR="007E5AB3">
        <w:rPr>
          <w:color w:val="auto"/>
          <w:szCs w:val="22"/>
          <w:lang w:val="en-GB"/>
        </w:rPr>
        <w:t>U</w:t>
      </w:r>
      <w:r>
        <w:rPr>
          <w:color w:val="auto"/>
          <w:szCs w:val="22"/>
          <w:lang w:val="en-GB"/>
        </w:rPr>
        <w:t xml:space="preserve">niversity </w:t>
      </w:r>
      <w:r w:rsidR="007E5AB3">
        <w:rPr>
          <w:color w:val="auto"/>
          <w:szCs w:val="22"/>
          <w:lang w:val="en-GB"/>
        </w:rPr>
        <w:t>of</w:t>
      </w:r>
      <w:r w:rsidR="00662E0E" w:rsidRPr="0071657B">
        <w:rPr>
          <w:szCs w:val="22"/>
          <w:lang w:val="en-GB"/>
        </w:rPr>
        <w:t xml:space="preserve"> Valladolid </w:t>
      </w:r>
      <w:r w:rsidR="007E5AB3">
        <w:rPr>
          <w:szCs w:val="22"/>
          <w:lang w:val="en-GB"/>
        </w:rPr>
        <w:t xml:space="preserve">each </w:t>
      </w:r>
      <w:r w:rsidR="007E5AB3" w:rsidRPr="0071657B">
        <w:rPr>
          <w:szCs w:val="22"/>
          <w:lang w:val="en-GB"/>
        </w:rPr>
        <w:t>academic</w:t>
      </w:r>
      <w:r w:rsidR="007E5AB3">
        <w:rPr>
          <w:szCs w:val="22"/>
          <w:lang w:val="en-GB"/>
        </w:rPr>
        <w:t xml:space="preserve"> year until such time as the </w:t>
      </w:r>
      <w:r w:rsidR="00057E53" w:rsidRPr="0071657B">
        <w:rPr>
          <w:szCs w:val="22"/>
          <w:lang w:val="en-GB"/>
        </w:rPr>
        <w:t>t</w:t>
      </w:r>
      <w:r w:rsidR="007E5AB3">
        <w:rPr>
          <w:szCs w:val="22"/>
          <w:lang w:val="en-GB"/>
        </w:rPr>
        <w:t>h</w:t>
      </w:r>
      <w:r w:rsidR="00057E53" w:rsidRPr="0071657B">
        <w:rPr>
          <w:szCs w:val="22"/>
          <w:lang w:val="en-GB"/>
        </w:rPr>
        <w:t xml:space="preserve">esis </w:t>
      </w:r>
      <w:r w:rsidR="007E5AB3">
        <w:rPr>
          <w:szCs w:val="22"/>
          <w:lang w:val="en-GB"/>
        </w:rPr>
        <w:t>is deposited with the d</w:t>
      </w:r>
      <w:r w:rsidR="00057E53" w:rsidRPr="0071657B">
        <w:rPr>
          <w:szCs w:val="22"/>
          <w:lang w:val="en-GB"/>
        </w:rPr>
        <w:t>octora</w:t>
      </w:r>
      <w:r w:rsidR="007E5AB3">
        <w:rPr>
          <w:szCs w:val="22"/>
          <w:lang w:val="en-GB"/>
        </w:rPr>
        <w:t xml:space="preserve">l </w:t>
      </w:r>
      <w:r w:rsidR="00B15C35">
        <w:rPr>
          <w:szCs w:val="22"/>
          <w:lang w:val="en-GB"/>
        </w:rPr>
        <w:t>board</w:t>
      </w:r>
      <w:r w:rsidR="00F05A33" w:rsidRPr="0071657B">
        <w:rPr>
          <w:szCs w:val="22"/>
          <w:lang w:val="en-GB"/>
        </w:rPr>
        <w:t>.</w:t>
      </w:r>
    </w:p>
    <w:p w:rsidR="003170A9" w:rsidRPr="0071657B" w:rsidRDefault="007E5AB3" w:rsidP="00CA7627">
      <w:pPr>
        <w:rPr>
          <w:szCs w:val="22"/>
          <w:lang w:val="en-GB"/>
        </w:rPr>
      </w:pPr>
      <w:r>
        <w:rPr>
          <w:szCs w:val="22"/>
          <w:lang w:val="en-GB"/>
        </w:rPr>
        <w:t xml:space="preserve">The time the student is enrolled on the </w:t>
      </w:r>
      <w:r w:rsidR="00E37C50" w:rsidRPr="0071657B">
        <w:rPr>
          <w:szCs w:val="22"/>
          <w:lang w:val="en-GB"/>
        </w:rPr>
        <w:t>doctora</w:t>
      </w:r>
      <w:r>
        <w:rPr>
          <w:szCs w:val="22"/>
          <w:lang w:val="en-GB"/>
        </w:rPr>
        <w:t>l</w:t>
      </w:r>
      <w:r w:rsidR="00E37C50" w:rsidRPr="0071657B">
        <w:rPr>
          <w:szCs w:val="22"/>
          <w:lang w:val="en-GB"/>
        </w:rPr>
        <w:t xml:space="preserve"> programme</w:t>
      </w:r>
      <w:r w:rsidR="00502B98" w:rsidRPr="0071657B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at the </w:t>
      </w:r>
      <w:proofErr w:type="spellStart"/>
      <w:r w:rsidR="00502B98" w:rsidRPr="0071657B">
        <w:rPr>
          <w:szCs w:val="22"/>
          <w:lang w:val="en-GB"/>
        </w:rPr>
        <w:t>U</w:t>
      </w:r>
      <w:r w:rsidR="00F05A33" w:rsidRPr="0071657B">
        <w:rPr>
          <w:szCs w:val="22"/>
          <w:lang w:val="en-GB"/>
        </w:rPr>
        <w:t>V</w:t>
      </w:r>
      <w:r w:rsidR="00502B98" w:rsidRPr="0071657B">
        <w:rPr>
          <w:szCs w:val="22"/>
          <w:lang w:val="en-GB"/>
        </w:rPr>
        <w:t>a</w:t>
      </w:r>
      <w:proofErr w:type="spellEnd"/>
      <w:r w:rsidR="0093071B" w:rsidRPr="0071657B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is calculated from </w:t>
      </w:r>
      <w:r w:rsidR="001B5985">
        <w:rPr>
          <w:szCs w:val="22"/>
          <w:lang w:val="en-GB"/>
        </w:rPr>
        <w:t xml:space="preserve">when they are </w:t>
      </w:r>
      <w:r w:rsidR="001B5985" w:rsidRPr="0071657B">
        <w:rPr>
          <w:szCs w:val="22"/>
          <w:lang w:val="en-GB"/>
        </w:rPr>
        <w:t>admi</w:t>
      </w:r>
      <w:r w:rsidR="001B5985">
        <w:rPr>
          <w:szCs w:val="22"/>
          <w:lang w:val="en-GB"/>
        </w:rPr>
        <w:t>tted</w:t>
      </w:r>
      <w:r w:rsidR="00AC68FE" w:rsidRPr="0071657B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until such time as the </w:t>
      </w:r>
      <w:r w:rsidR="005065FC" w:rsidRPr="0071657B">
        <w:rPr>
          <w:szCs w:val="22"/>
          <w:lang w:val="en-GB"/>
        </w:rPr>
        <w:t xml:space="preserve">doctoral </w:t>
      </w:r>
      <w:r>
        <w:rPr>
          <w:szCs w:val="22"/>
          <w:lang w:val="en-GB"/>
        </w:rPr>
        <w:t xml:space="preserve">thesis is </w:t>
      </w:r>
      <w:r w:rsidRPr="0071657B">
        <w:rPr>
          <w:szCs w:val="22"/>
          <w:lang w:val="en-GB"/>
        </w:rPr>
        <w:t>deposit</w:t>
      </w:r>
      <w:r>
        <w:rPr>
          <w:szCs w:val="22"/>
          <w:lang w:val="en-GB"/>
        </w:rPr>
        <w:t xml:space="preserve">ed with the doctoral </w:t>
      </w:r>
      <w:r w:rsidR="00B15C35">
        <w:rPr>
          <w:szCs w:val="22"/>
          <w:lang w:val="en-GB"/>
        </w:rPr>
        <w:t xml:space="preserve">board </w:t>
      </w:r>
      <w:r>
        <w:rPr>
          <w:szCs w:val="22"/>
          <w:lang w:val="en-GB"/>
        </w:rPr>
        <w:t xml:space="preserve">and shall last no less than two years and no more than three </w:t>
      </w:r>
      <w:r w:rsidR="00687906">
        <w:rPr>
          <w:szCs w:val="22"/>
          <w:lang w:val="en-GB"/>
        </w:rPr>
        <w:t xml:space="preserve">for students </w:t>
      </w:r>
      <w:r>
        <w:rPr>
          <w:szCs w:val="22"/>
          <w:lang w:val="en-GB"/>
        </w:rPr>
        <w:t>registered full time, and five years if registered part time</w:t>
      </w:r>
      <w:r w:rsidR="00AC68FE" w:rsidRPr="0071657B">
        <w:rPr>
          <w:szCs w:val="22"/>
          <w:lang w:val="en-GB"/>
        </w:rPr>
        <w:t>.</w:t>
      </w:r>
      <w:r w:rsidR="00702A34" w:rsidRPr="0071657B">
        <w:rPr>
          <w:szCs w:val="22"/>
          <w:lang w:val="en-GB"/>
        </w:rPr>
        <w:t xml:space="preserve"> </w:t>
      </w:r>
      <w:r>
        <w:rPr>
          <w:szCs w:val="22"/>
          <w:lang w:val="en-GB"/>
        </w:rPr>
        <w:t>After this period of three or five years has elapsed</w:t>
      </w:r>
      <w:r w:rsidR="00502B98" w:rsidRPr="0071657B">
        <w:rPr>
          <w:szCs w:val="22"/>
          <w:lang w:val="en-GB"/>
        </w:rPr>
        <w:t xml:space="preserve">, </w:t>
      </w:r>
      <w:r>
        <w:rPr>
          <w:szCs w:val="22"/>
          <w:lang w:val="en-GB"/>
        </w:rPr>
        <w:t>should the application to deposit the thesis not have been presented</w:t>
      </w:r>
      <w:r w:rsidR="005065FC" w:rsidRPr="0071657B">
        <w:rPr>
          <w:szCs w:val="22"/>
          <w:lang w:val="en-GB"/>
        </w:rPr>
        <w:t xml:space="preserve">, </w:t>
      </w:r>
      <w:r>
        <w:rPr>
          <w:szCs w:val="22"/>
          <w:lang w:val="en-GB"/>
        </w:rPr>
        <w:t xml:space="preserve">the doctoral programme </w:t>
      </w:r>
      <w:r w:rsidR="00B15C35">
        <w:rPr>
          <w:szCs w:val="22"/>
          <w:lang w:val="en-GB"/>
        </w:rPr>
        <w:t>a</w:t>
      </w:r>
      <w:r w:rsidR="00B15C35" w:rsidRPr="0071657B">
        <w:rPr>
          <w:szCs w:val="22"/>
          <w:lang w:val="en-GB"/>
        </w:rPr>
        <w:t>cademic</w:t>
      </w:r>
      <w:r w:rsidR="00B15C35">
        <w:rPr>
          <w:szCs w:val="22"/>
          <w:lang w:val="en-GB"/>
        </w:rPr>
        <w:t xml:space="preserve"> board </w:t>
      </w:r>
      <w:r>
        <w:rPr>
          <w:szCs w:val="22"/>
          <w:lang w:val="en-GB"/>
        </w:rPr>
        <w:t>may authorise an extension of one year in the case of full time students or two in the case of part time</w:t>
      </w:r>
      <w:r w:rsidR="00C1680C">
        <w:rPr>
          <w:szCs w:val="22"/>
          <w:lang w:val="en-GB"/>
        </w:rPr>
        <w:t xml:space="preserve"> students</w:t>
      </w:r>
      <w:r w:rsidR="00AC68FE" w:rsidRPr="0071657B">
        <w:rPr>
          <w:szCs w:val="22"/>
          <w:lang w:val="en-GB"/>
        </w:rPr>
        <w:t>.</w:t>
      </w:r>
      <w:r w:rsidR="00FB0C63" w:rsidRPr="0071657B">
        <w:rPr>
          <w:szCs w:val="22"/>
          <w:lang w:val="en-GB"/>
        </w:rPr>
        <w:t xml:space="preserve"> </w:t>
      </w:r>
      <w:r>
        <w:rPr>
          <w:szCs w:val="22"/>
          <w:lang w:val="en-GB"/>
        </w:rPr>
        <w:t>In e</w:t>
      </w:r>
      <w:r w:rsidRPr="0071657B">
        <w:rPr>
          <w:szCs w:val="22"/>
          <w:lang w:val="en-GB"/>
        </w:rPr>
        <w:t>xceptional</w:t>
      </w:r>
      <w:r>
        <w:rPr>
          <w:szCs w:val="22"/>
          <w:lang w:val="en-GB"/>
        </w:rPr>
        <w:t xml:space="preserve"> circumstance</w:t>
      </w:r>
      <w:r w:rsidR="00687906">
        <w:rPr>
          <w:szCs w:val="22"/>
          <w:lang w:val="en-GB"/>
        </w:rPr>
        <w:t>s</w:t>
      </w:r>
      <w:r w:rsidR="00502B98" w:rsidRPr="0071657B">
        <w:rPr>
          <w:szCs w:val="22"/>
          <w:lang w:val="en-GB"/>
        </w:rPr>
        <w:t xml:space="preserve">, </w:t>
      </w:r>
      <w:r>
        <w:rPr>
          <w:szCs w:val="22"/>
          <w:lang w:val="en-GB"/>
        </w:rPr>
        <w:t xml:space="preserve">an extension of </w:t>
      </w:r>
      <w:r w:rsidR="00C31692">
        <w:rPr>
          <w:szCs w:val="22"/>
          <w:lang w:val="en-GB"/>
        </w:rPr>
        <w:t>one</w:t>
      </w:r>
      <w:r>
        <w:rPr>
          <w:szCs w:val="22"/>
          <w:lang w:val="en-GB"/>
        </w:rPr>
        <w:t xml:space="preserve"> further year may be granted</w:t>
      </w:r>
      <w:r w:rsidR="00502B98" w:rsidRPr="0071657B">
        <w:rPr>
          <w:szCs w:val="22"/>
          <w:lang w:val="en-GB"/>
        </w:rPr>
        <w:t>.</w:t>
      </w:r>
    </w:p>
    <w:p w:rsidR="00B4342B" w:rsidRPr="0071657B" w:rsidRDefault="00B4342B" w:rsidP="00B4342B">
      <w:pPr>
        <w:rPr>
          <w:b/>
          <w:szCs w:val="22"/>
          <w:lang w:val="en-GB"/>
        </w:rPr>
      </w:pPr>
    </w:p>
    <w:p w:rsidR="00B4342B" w:rsidRPr="0071657B" w:rsidRDefault="00AE1FD1" w:rsidP="00B4342B">
      <w:pPr>
        <w:rPr>
          <w:b/>
          <w:szCs w:val="22"/>
          <w:lang w:val="en-GB"/>
        </w:rPr>
      </w:pPr>
      <w:r w:rsidRPr="0071657B">
        <w:rPr>
          <w:b/>
          <w:szCs w:val="22"/>
          <w:lang w:val="en-GB"/>
        </w:rPr>
        <w:t>T</w:t>
      </w:r>
      <w:r w:rsidR="0071657B">
        <w:rPr>
          <w:b/>
          <w:szCs w:val="22"/>
          <w:lang w:val="en-GB"/>
        </w:rPr>
        <w:t>HREE</w:t>
      </w:r>
      <w:r w:rsidR="00B4342B" w:rsidRPr="0071657B">
        <w:rPr>
          <w:b/>
          <w:szCs w:val="22"/>
          <w:lang w:val="en-GB"/>
        </w:rPr>
        <w:t>. STA</w:t>
      </w:r>
      <w:r w:rsidR="00E37C50" w:rsidRPr="0071657B">
        <w:rPr>
          <w:b/>
          <w:szCs w:val="22"/>
          <w:lang w:val="en-GB"/>
        </w:rPr>
        <w:t xml:space="preserve">YS AND </w:t>
      </w:r>
      <w:r w:rsidR="0082280E" w:rsidRPr="0071657B">
        <w:rPr>
          <w:b/>
          <w:szCs w:val="22"/>
          <w:lang w:val="en-GB"/>
        </w:rPr>
        <w:t>ACTIVITIES</w:t>
      </w:r>
    </w:p>
    <w:p w:rsidR="00B4342B" w:rsidRPr="0071657B" w:rsidRDefault="007E5AB3" w:rsidP="00B4342B">
      <w:pPr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>The mi</w:t>
      </w:r>
      <w:r w:rsidR="00B4342B" w:rsidRPr="0071657B">
        <w:rPr>
          <w:color w:val="auto"/>
          <w:szCs w:val="22"/>
          <w:lang w:val="en-GB"/>
        </w:rPr>
        <w:t>nim</w:t>
      </w:r>
      <w:r>
        <w:rPr>
          <w:color w:val="auto"/>
          <w:szCs w:val="22"/>
          <w:lang w:val="en-GB"/>
        </w:rPr>
        <w:t>um stay at each institution</w:t>
      </w:r>
      <w:r w:rsidR="00B4342B" w:rsidRPr="0071657B">
        <w:rPr>
          <w:color w:val="auto"/>
          <w:szCs w:val="22"/>
          <w:lang w:val="en-GB"/>
        </w:rPr>
        <w:t xml:space="preserve">, </w:t>
      </w:r>
      <w:r w:rsidR="00AF6E23">
        <w:rPr>
          <w:color w:val="auto"/>
          <w:szCs w:val="22"/>
          <w:lang w:val="en-GB"/>
        </w:rPr>
        <w:t>conduct</w:t>
      </w:r>
      <w:r>
        <w:rPr>
          <w:color w:val="auto"/>
          <w:szCs w:val="22"/>
          <w:lang w:val="en-GB"/>
        </w:rPr>
        <w:t>ing research work</w:t>
      </w:r>
      <w:r w:rsidR="00B4342B" w:rsidRPr="0071657B">
        <w:rPr>
          <w:color w:val="auto"/>
          <w:szCs w:val="22"/>
          <w:lang w:val="en-GB"/>
        </w:rPr>
        <w:t>,</w:t>
      </w:r>
      <w:r w:rsidR="000E16E9" w:rsidRPr="0071657B">
        <w:rPr>
          <w:color w:val="auto"/>
          <w:szCs w:val="22"/>
          <w:lang w:val="en-GB"/>
        </w:rPr>
        <w:t xml:space="preserve"> s</w:t>
      </w:r>
      <w:r>
        <w:rPr>
          <w:color w:val="auto"/>
          <w:szCs w:val="22"/>
          <w:lang w:val="en-GB"/>
        </w:rPr>
        <w:t>hall be six months and may be undertaken in various</w:t>
      </w:r>
      <w:r w:rsidR="00B4342B" w:rsidRPr="0071657B">
        <w:rPr>
          <w:color w:val="auto"/>
          <w:szCs w:val="22"/>
          <w:lang w:val="en-GB"/>
        </w:rPr>
        <w:t xml:space="preserve"> periods. </w:t>
      </w:r>
      <w:r>
        <w:rPr>
          <w:color w:val="auto"/>
          <w:szCs w:val="22"/>
          <w:lang w:val="en-GB"/>
        </w:rPr>
        <w:t xml:space="preserve">The stays and activities are detailed in section </w:t>
      </w:r>
      <w:r w:rsidR="000E16E9" w:rsidRPr="0071657B">
        <w:rPr>
          <w:color w:val="auto"/>
          <w:szCs w:val="22"/>
          <w:lang w:val="en-GB"/>
        </w:rPr>
        <w:t xml:space="preserve">B </w:t>
      </w:r>
      <w:r>
        <w:rPr>
          <w:color w:val="auto"/>
          <w:szCs w:val="22"/>
          <w:lang w:val="en-GB"/>
        </w:rPr>
        <w:t xml:space="preserve">of the </w:t>
      </w:r>
      <w:r w:rsidRPr="0071657B">
        <w:rPr>
          <w:color w:val="auto"/>
          <w:szCs w:val="22"/>
          <w:lang w:val="en-GB"/>
        </w:rPr>
        <w:t>Annex</w:t>
      </w:r>
      <w:r>
        <w:rPr>
          <w:color w:val="auto"/>
          <w:szCs w:val="22"/>
          <w:lang w:val="en-GB"/>
        </w:rPr>
        <w:t xml:space="preserve"> to this agreement</w:t>
      </w:r>
      <w:r w:rsidR="00B4342B" w:rsidRPr="0071657B">
        <w:rPr>
          <w:color w:val="auto"/>
          <w:szCs w:val="22"/>
          <w:lang w:val="en-GB"/>
        </w:rPr>
        <w:t>.</w:t>
      </w:r>
    </w:p>
    <w:p w:rsidR="00B4342B" w:rsidRPr="0071657B" w:rsidRDefault="00B4342B" w:rsidP="00B4342B">
      <w:pPr>
        <w:rPr>
          <w:szCs w:val="22"/>
          <w:lang w:val="en-GB"/>
        </w:rPr>
      </w:pPr>
      <w:r w:rsidRPr="0071657B">
        <w:rPr>
          <w:szCs w:val="22"/>
          <w:lang w:val="en-GB"/>
        </w:rPr>
        <w:t>Dur</w:t>
      </w:r>
      <w:r w:rsidR="007E5AB3">
        <w:rPr>
          <w:szCs w:val="22"/>
          <w:lang w:val="en-GB"/>
        </w:rPr>
        <w:t xml:space="preserve">ing their stay at the </w:t>
      </w:r>
      <w:r w:rsidR="0071657B">
        <w:rPr>
          <w:szCs w:val="22"/>
          <w:lang w:val="en-GB"/>
        </w:rPr>
        <w:t xml:space="preserve">University of </w:t>
      </w:r>
      <w:r w:rsidRPr="0071657B">
        <w:rPr>
          <w:szCs w:val="22"/>
          <w:lang w:val="en-GB"/>
        </w:rPr>
        <w:t>Valladolid, s</w:t>
      </w:r>
      <w:r w:rsidR="00C31692">
        <w:rPr>
          <w:szCs w:val="22"/>
          <w:lang w:val="en-GB"/>
        </w:rPr>
        <w:t xml:space="preserve">hould the doctoral student hold a European Union nationality they shall benefit from the </w:t>
      </w:r>
      <w:r w:rsidR="00C31692" w:rsidRPr="0071657B">
        <w:rPr>
          <w:szCs w:val="22"/>
          <w:lang w:val="en-GB"/>
        </w:rPr>
        <w:t>medica</w:t>
      </w:r>
      <w:r w:rsidR="00C31692">
        <w:rPr>
          <w:szCs w:val="22"/>
          <w:lang w:val="en-GB"/>
        </w:rPr>
        <w:t>l cover afforded by the European health card</w:t>
      </w:r>
      <w:r w:rsidRPr="0071657B">
        <w:rPr>
          <w:szCs w:val="22"/>
          <w:lang w:val="en-GB"/>
        </w:rPr>
        <w:t>. S</w:t>
      </w:r>
      <w:r w:rsidR="00C31692">
        <w:rPr>
          <w:szCs w:val="22"/>
          <w:lang w:val="en-GB"/>
        </w:rPr>
        <w:t xml:space="preserve">hould they not </w:t>
      </w:r>
      <w:r w:rsidR="00A02B95">
        <w:rPr>
          <w:szCs w:val="22"/>
          <w:lang w:val="en-GB"/>
        </w:rPr>
        <w:t xml:space="preserve">hold </w:t>
      </w:r>
      <w:r w:rsidR="00C31692">
        <w:rPr>
          <w:szCs w:val="22"/>
          <w:lang w:val="en-GB"/>
        </w:rPr>
        <w:t>any such nationality</w:t>
      </w:r>
      <w:r w:rsidRPr="0071657B">
        <w:rPr>
          <w:szCs w:val="22"/>
          <w:lang w:val="en-GB"/>
        </w:rPr>
        <w:t xml:space="preserve">, </w:t>
      </w:r>
      <w:r w:rsidR="00C31692">
        <w:rPr>
          <w:szCs w:val="22"/>
          <w:lang w:val="en-GB"/>
        </w:rPr>
        <w:t xml:space="preserve">they must take out </w:t>
      </w:r>
      <w:r w:rsidRPr="0071657B">
        <w:rPr>
          <w:szCs w:val="22"/>
          <w:lang w:val="en-GB"/>
        </w:rPr>
        <w:t>priva</w:t>
      </w:r>
      <w:r w:rsidR="00C31692">
        <w:rPr>
          <w:szCs w:val="22"/>
          <w:lang w:val="en-GB"/>
        </w:rPr>
        <w:t>te medical insurance</w:t>
      </w:r>
      <w:r w:rsidR="00F962C1">
        <w:rPr>
          <w:szCs w:val="22"/>
          <w:lang w:val="en-GB"/>
        </w:rPr>
        <w:t>,</w:t>
      </w:r>
      <w:r w:rsidR="00C31692">
        <w:rPr>
          <w:szCs w:val="22"/>
          <w:lang w:val="en-GB"/>
        </w:rPr>
        <w:t xml:space="preserve"> valid for the full </w:t>
      </w:r>
      <w:r w:rsidRPr="0071657B">
        <w:rPr>
          <w:szCs w:val="22"/>
          <w:lang w:val="en-GB"/>
        </w:rPr>
        <w:t>durat</w:t>
      </w:r>
      <w:r w:rsidR="00C31692">
        <w:rPr>
          <w:szCs w:val="22"/>
          <w:lang w:val="en-GB"/>
        </w:rPr>
        <w:t xml:space="preserve">ion of the time they are in the </w:t>
      </w:r>
      <w:r w:rsidR="009D2025" w:rsidRPr="0071657B">
        <w:rPr>
          <w:szCs w:val="22"/>
          <w:lang w:val="en-GB"/>
        </w:rPr>
        <w:t>E</w:t>
      </w:r>
      <w:r w:rsidRPr="0071657B">
        <w:rPr>
          <w:szCs w:val="22"/>
          <w:lang w:val="en-GB"/>
        </w:rPr>
        <w:t>uropea</w:t>
      </w:r>
      <w:r w:rsidR="009D2025" w:rsidRPr="0071657B">
        <w:rPr>
          <w:szCs w:val="22"/>
          <w:lang w:val="en-GB"/>
        </w:rPr>
        <w:t>n Union</w:t>
      </w:r>
      <w:r w:rsidRPr="0071657B">
        <w:rPr>
          <w:szCs w:val="22"/>
          <w:lang w:val="en-GB"/>
        </w:rPr>
        <w:t xml:space="preserve">. </w:t>
      </w:r>
      <w:r w:rsidR="00C31692">
        <w:rPr>
          <w:szCs w:val="22"/>
          <w:lang w:val="en-GB"/>
        </w:rPr>
        <w:t xml:space="preserve">By defect, students under the age of </w:t>
      </w:r>
      <w:r w:rsidRPr="0071657B">
        <w:rPr>
          <w:color w:val="auto"/>
          <w:szCs w:val="22"/>
          <w:lang w:val="en-GB"/>
        </w:rPr>
        <w:t>28</w:t>
      </w:r>
      <w:r w:rsidR="00C31692">
        <w:rPr>
          <w:color w:val="auto"/>
          <w:szCs w:val="22"/>
          <w:lang w:val="en-GB"/>
        </w:rPr>
        <w:t xml:space="preserve"> shall hold </w:t>
      </w:r>
      <w:r w:rsidR="00392B02">
        <w:rPr>
          <w:color w:val="auto"/>
          <w:szCs w:val="22"/>
          <w:lang w:val="en-GB"/>
        </w:rPr>
        <w:t>student</w:t>
      </w:r>
      <w:r w:rsidR="00C31692">
        <w:rPr>
          <w:color w:val="auto"/>
          <w:szCs w:val="22"/>
          <w:lang w:val="en-GB"/>
        </w:rPr>
        <w:t xml:space="preserve"> medical insurance</w:t>
      </w:r>
      <w:r w:rsidRPr="0071657B">
        <w:rPr>
          <w:color w:val="auto"/>
          <w:szCs w:val="22"/>
          <w:lang w:val="en-GB"/>
        </w:rPr>
        <w:t xml:space="preserve">. </w:t>
      </w:r>
      <w:r w:rsidR="00C31692">
        <w:rPr>
          <w:color w:val="auto"/>
          <w:szCs w:val="22"/>
          <w:lang w:val="en-GB"/>
        </w:rPr>
        <w:t xml:space="preserve">In all cases, the doctoral student must also hold </w:t>
      </w:r>
      <w:r w:rsidR="00C31692">
        <w:rPr>
          <w:szCs w:val="22"/>
          <w:lang w:val="en-GB"/>
        </w:rPr>
        <w:t xml:space="preserve">insurance which covers their </w:t>
      </w:r>
      <w:r w:rsidR="00C31692" w:rsidRPr="0071657B">
        <w:rPr>
          <w:rStyle w:val="Emphasis"/>
          <w:i w:val="0"/>
          <w:szCs w:val="22"/>
          <w:lang w:val="en-GB"/>
        </w:rPr>
        <w:t>repatriation</w:t>
      </w:r>
      <w:r w:rsidR="00C31692">
        <w:rPr>
          <w:rStyle w:val="Emphasis"/>
          <w:i w:val="0"/>
          <w:szCs w:val="22"/>
          <w:lang w:val="en-GB"/>
        </w:rPr>
        <w:t xml:space="preserve"> in the event of illness</w:t>
      </w:r>
      <w:r w:rsidRPr="0071657B">
        <w:rPr>
          <w:rStyle w:val="st"/>
          <w:szCs w:val="22"/>
          <w:lang w:val="en-GB"/>
        </w:rPr>
        <w:t xml:space="preserve">, </w:t>
      </w:r>
      <w:r w:rsidRPr="0071657B">
        <w:rPr>
          <w:rStyle w:val="Emphasis"/>
          <w:i w:val="0"/>
          <w:szCs w:val="22"/>
          <w:lang w:val="en-GB"/>
        </w:rPr>
        <w:t>accident</w:t>
      </w:r>
      <w:r w:rsidR="00C31692">
        <w:rPr>
          <w:rStyle w:val="Emphasis"/>
          <w:i w:val="0"/>
          <w:szCs w:val="22"/>
          <w:lang w:val="en-GB"/>
        </w:rPr>
        <w:t xml:space="preserve"> or death</w:t>
      </w:r>
      <w:r w:rsidRPr="0071657B">
        <w:rPr>
          <w:szCs w:val="22"/>
          <w:lang w:val="en-GB"/>
        </w:rPr>
        <w:t>.</w:t>
      </w:r>
    </w:p>
    <w:p w:rsidR="00C87913" w:rsidRPr="0071657B" w:rsidRDefault="00C87913" w:rsidP="00CA7627">
      <w:pPr>
        <w:rPr>
          <w:b/>
          <w:szCs w:val="22"/>
          <w:lang w:val="en-GB"/>
        </w:rPr>
      </w:pPr>
    </w:p>
    <w:p w:rsidR="00407C78" w:rsidRPr="0071657B" w:rsidRDefault="0071657B" w:rsidP="00CA7627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t>FOUR</w:t>
      </w:r>
      <w:r w:rsidR="008574D6" w:rsidRPr="0071657B">
        <w:rPr>
          <w:b/>
          <w:szCs w:val="22"/>
          <w:lang w:val="en-GB"/>
        </w:rPr>
        <w:t>.</w:t>
      </w:r>
      <w:r w:rsidR="00407C78" w:rsidRPr="0071657B">
        <w:rPr>
          <w:b/>
          <w:szCs w:val="22"/>
          <w:lang w:val="en-GB"/>
        </w:rPr>
        <w:t xml:space="preserve"> </w:t>
      </w:r>
      <w:r w:rsidR="00C31692">
        <w:rPr>
          <w:b/>
          <w:szCs w:val="22"/>
          <w:lang w:val="en-GB"/>
        </w:rPr>
        <w:t xml:space="preserve">THE </w:t>
      </w:r>
      <w:r w:rsidR="00407C78" w:rsidRPr="0071657B">
        <w:rPr>
          <w:b/>
          <w:szCs w:val="22"/>
          <w:lang w:val="en-GB"/>
        </w:rPr>
        <w:t>DOCTORAL</w:t>
      </w:r>
      <w:r w:rsidR="00B4342B" w:rsidRPr="0071657B">
        <w:rPr>
          <w:b/>
          <w:szCs w:val="22"/>
          <w:lang w:val="en-GB"/>
        </w:rPr>
        <w:t xml:space="preserve"> </w:t>
      </w:r>
      <w:r w:rsidR="00C31692">
        <w:rPr>
          <w:b/>
          <w:szCs w:val="22"/>
          <w:lang w:val="en-GB"/>
        </w:rPr>
        <w:t xml:space="preserve">THESIS AND THE </w:t>
      </w:r>
      <w:r w:rsidR="00A37380">
        <w:rPr>
          <w:b/>
          <w:szCs w:val="22"/>
          <w:lang w:val="en-GB"/>
        </w:rPr>
        <w:t>COMMITTEE</w:t>
      </w:r>
    </w:p>
    <w:p w:rsidR="004B6954" w:rsidRPr="0071657B" w:rsidRDefault="00C31692" w:rsidP="00F23E19">
      <w:pPr>
        <w:pStyle w:val="ListParagraph"/>
        <w:spacing w:after="120"/>
        <w:ind w:left="0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The details of the </w:t>
      </w:r>
      <w:r w:rsidR="00F23E19" w:rsidRPr="0071657B">
        <w:rPr>
          <w:rFonts w:ascii="Franklin Gothic Book" w:hAnsi="Franklin Gothic Book"/>
          <w:sz w:val="22"/>
          <w:szCs w:val="22"/>
          <w:lang w:val="en-GB"/>
        </w:rPr>
        <w:t>t</w:t>
      </w:r>
      <w:r>
        <w:rPr>
          <w:rFonts w:ascii="Franklin Gothic Book" w:hAnsi="Franklin Gothic Book"/>
          <w:sz w:val="22"/>
          <w:szCs w:val="22"/>
          <w:lang w:val="en-GB"/>
        </w:rPr>
        <w:t>h</w:t>
      </w:r>
      <w:r w:rsidR="00F23E19" w:rsidRPr="0071657B">
        <w:rPr>
          <w:rFonts w:ascii="Franklin Gothic Book" w:hAnsi="Franklin Gothic Book"/>
          <w:sz w:val="22"/>
          <w:szCs w:val="22"/>
          <w:lang w:val="en-GB"/>
        </w:rPr>
        <w:t xml:space="preserve">esis </w:t>
      </w:r>
      <w:r>
        <w:rPr>
          <w:rFonts w:ascii="Franklin Gothic Book" w:hAnsi="Franklin Gothic Book"/>
          <w:sz w:val="22"/>
          <w:szCs w:val="22"/>
          <w:lang w:val="en-GB"/>
        </w:rPr>
        <w:t xml:space="preserve">are described in section </w:t>
      </w:r>
      <w:r w:rsidR="00AE1FD1" w:rsidRPr="0071657B">
        <w:rPr>
          <w:rFonts w:ascii="Franklin Gothic Book" w:hAnsi="Franklin Gothic Book"/>
          <w:sz w:val="22"/>
          <w:szCs w:val="22"/>
          <w:lang w:val="en-GB"/>
        </w:rPr>
        <w:t>C</w:t>
      </w:r>
      <w:r w:rsidR="000E16E9" w:rsidRPr="0071657B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 xml:space="preserve">of the </w:t>
      </w:r>
      <w:r w:rsidR="0082280E" w:rsidRPr="0071657B">
        <w:rPr>
          <w:rFonts w:ascii="Franklin Gothic Book" w:hAnsi="Franklin Gothic Book"/>
          <w:sz w:val="22"/>
          <w:szCs w:val="22"/>
          <w:lang w:val="en-GB"/>
        </w:rPr>
        <w:t>Annex</w:t>
      </w:r>
      <w:r w:rsidR="00F23E19" w:rsidRPr="0071657B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>to this agreement</w:t>
      </w:r>
      <w:r w:rsidR="004D4143" w:rsidRPr="0071657B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/>
          <w:sz w:val="22"/>
          <w:szCs w:val="22"/>
          <w:lang w:val="en-GB"/>
        </w:rPr>
        <w:t xml:space="preserve">in accordance with the stipulations set out under </w:t>
      </w:r>
      <w:r w:rsidRPr="0071657B">
        <w:rPr>
          <w:rFonts w:ascii="Franklin Gothic Book" w:hAnsi="Franklin Gothic Book"/>
          <w:sz w:val="22"/>
          <w:szCs w:val="22"/>
          <w:lang w:val="en-GB"/>
        </w:rPr>
        <w:t>article</w:t>
      </w:r>
      <w:r w:rsidR="004D4143" w:rsidRPr="0071657B">
        <w:rPr>
          <w:rFonts w:ascii="Franklin Gothic Book" w:hAnsi="Franklin Gothic Book"/>
          <w:sz w:val="22"/>
          <w:szCs w:val="22"/>
          <w:lang w:val="en-GB"/>
        </w:rPr>
        <w:t xml:space="preserve"> 15.2 a) </w:t>
      </w:r>
      <w:r w:rsidR="0071657B" w:rsidRPr="0071657B">
        <w:rPr>
          <w:rFonts w:ascii="Franklin Gothic Book" w:hAnsi="Franklin Gothic Book"/>
          <w:sz w:val="22"/>
          <w:szCs w:val="22"/>
          <w:lang w:val="en-GB"/>
        </w:rPr>
        <w:t>of royal decree</w:t>
      </w:r>
      <w:r w:rsidR="004D4143" w:rsidRPr="0071657B">
        <w:rPr>
          <w:rFonts w:ascii="Franklin Gothic Book" w:hAnsi="Franklin Gothic Book"/>
          <w:sz w:val="22"/>
          <w:szCs w:val="22"/>
          <w:lang w:val="en-GB"/>
        </w:rPr>
        <w:t xml:space="preserve"> 99/2011</w:t>
      </w:r>
      <w:r w:rsidR="0055338B" w:rsidRPr="0071657B">
        <w:rPr>
          <w:rFonts w:ascii="Franklin Gothic Book" w:hAnsi="Franklin Gothic Book"/>
          <w:sz w:val="22"/>
          <w:szCs w:val="22"/>
          <w:lang w:val="en-GB"/>
        </w:rPr>
        <w:t>.</w:t>
      </w:r>
    </w:p>
    <w:p w:rsidR="00C87ACA" w:rsidRPr="0071657B" w:rsidRDefault="00C31692" w:rsidP="00CA7627">
      <w:pPr>
        <w:pStyle w:val="ListParagraph"/>
        <w:spacing w:after="120"/>
        <w:ind w:left="0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The </w:t>
      </w:r>
      <w:r w:rsidR="001D4064">
        <w:rPr>
          <w:rFonts w:ascii="Franklin Gothic Book" w:hAnsi="Franklin Gothic Book"/>
          <w:sz w:val="22"/>
          <w:szCs w:val="22"/>
          <w:lang w:val="en-GB"/>
        </w:rPr>
        <w:t xml:space="preserve">committee </w:t>
      </w:r>
      <w:r>
        <w:rPr>
          <w:rFonts w:ascii="Franklin Gothic Book" w:hAnsi="Franklin Gothic Book"/>
          <w:sz w:val="22"/>
          <w:szCs w:val="22"/>
          <w:lang w:val="en-GB"/>
        </w:rPr>
        <w:t xml:space="preserve">charged with evaluating the </w:t>
      </w:r>
      <w:r w:rsidR="00C87ACA" w:rsidRPr="0071657B">
        <w:rPr>
          <w:rFonts w:ascii="Franklin Gothic Book" w:hAnsi="Franklin Gothic Book"/>
          <w:sz w:val="22"/>
          <w:szCs w:val="22"/>
          <w:lang w:val="en-GB"/>
        </w:rPr>
        <w:t xml:space="preserve">doctoral </w:t>
      </w:r>
      <w:r w:rsidR="00E37C50" w:rsidRPr="0071657B">
        <w:rPr>
          <w:rFonts w:ascii="Franklin Gothic Book" w:hAnsi="Franklin Gothic Book"/>
          <w:sz w:val="22"/>
          <w:szCs w:val="22"/>
          <w:lang w:val="en-GB"/>
        </w:rPr>
        <w:t xml:space="preserve">thesis </w:t>
      </w:r>
      <w:r>
        <w:rPr>
          <w:rFonts w:ascii="Franklin Gothic Book" w:hAnsi="Franklin Gothic Book"/>
          <w:sz w:val="22"/>
          <w:szCs w:val="22"/>
          <w:lang w:val="en-GB"/>
        </w:rPr>
        <w:t xml:space="preserve">must </w:t>
      </w:r>
      <w:r w:rsidR="00CB5F6D">
        <w:rPr>
          <w:rFonts w:ascii="Franklin Gothic Book" w:hAnsi="Franklin Gothic Book"/>
          <w:sz w:val="22"/>
          <w:szCs w:val="22"/>
          <w:lang w:val="en-GB"/>
        </w:rPr>
        <w:t xml:space="preserve">hold the approval of the doctoral </w:t>
      </w:r>
      <w:r w:rsidR="001D4064">
        <w:rPr>
          <w:rFonts w:ascii="Franklin Gothic Book" w:hAnsi="Franklin Gothic Book"/>
          <w:sz w:val="22"/>
          <w:szCs w:val="22"/>
          <w:lang w:val="en-GB"/>
        </w:rPr>
        <w:t>board</w:t>
      </w:r>
      <w:r w:rsidR="00CB5F6D">
        <w:rPr>
          <w:rFonts w:ascii="Franklin Gothic Book" w:hAnsi="Franklin Gothic Book"/>
          <w:sz w:val="22"/>
          <w:szCs w:val="22"/>
          <w:lang w:val="en-GB"/>
        </w:rPr>
        <w:t xml:space="preserve"> or </w:t>
      </w:r>
      <w:r w:rsidR="00C87ACA" w:rsidRPr="0071657B">
        <w:rPr>
          <w:rFonts w:ascii="Franklin Gothic Book" w:hAnsi="Franklin Gothic Book"/>
          <w:sz w:val="22"/>
          <w:szCs w:val="22"/>
          <w:lang w:val="en-GB"/>
        </w:rPr>
        <w:t>equivalent</w:t>
      </w:r>
      <w:r w:rsidR="00CB5F6D">
        <w:rPr>
          <w:rFonts w:ascii="Franklin Gothic Book" w:hAnsi="Franklin Gothic Book"/>
          <w:sz w:val="22"/>
          <w:szCs w:val="22"/>
          <w:lang w:val="en-GB"/>
        </w:rPr>
        <w:t xml:space="preserve"> body at the two institution</w:t>
      </w:r>
      <w:r w:rsidR="00C87ACA" w:rsidRPr="0071657B">
        <w:rPr>
          <w:rFonts w:ascii="Franklin Gothic Book" w:hAnsi="Franklin Gothic Book"/>
          <w:sz w:val="22"/>
          <w:szCs w:val="22"/>
          <w:lang w:val="en-GB"/>
        </w:rPr>
        <w:t>s.</w:t>
      </w:r>
    </w:p>
    <w:p w:rsidR="004A3520" w:rsidRPr="0071657B" w:rsidRDefault="00CB5F6D" w:rsidP="00CA7627">
      <w:pPr>
        <w:rPr>
          <w:szCs w:val="22"/>
          <w:lang w:val="en-GB"/>
        </w:rPr>
      </w:pPr>
      <w:r>
        <w:rPr>
          <w:szCs w:val="22"/>
          <w:lang w:val="en-GB"/>
        </w:rPr>
        <w:t xml:space="preserve">Travel expenses incurred by the members of the </w:t>
      </w:r>
      <w:r w:rsidR="001D4064">
        <w:rPr>
          <w:szCs w:val="22"/>
          <w:lang w:val="en-GB"/>
        </w:rPr>
        <w:t>committee</w:t>
      </w:r>
      <w:r>
        <w:rPr>
          <w:szCs w:val="22"/>
          <w:lang w:val="en-GB"/>
        </w:rPr>
        <w:t xml:space="preserve"> must be met by the university where the defence of the </w:t>
      </w:r>
      <w:r w:rsidR="00C87ACA" w:rsidRPr="0071657B">
        <w:rPr>
          <w:szCs w:val="22"/>
          <w:lang w:val="en-GB"/>
        </w:rPr>
        <w:t>t</w:t>
      </w:r>
      <w:r>
        <w:rPr>
          <w:szCs w:val="22"/>
          <w:lang w:val="en-GB"/>
        </w:rPr>
        <w:t>h</w:t>
      </w:r>
      <w:r w:rsidR="00C87ACA" w:rsidRPr="0071657B">
        <w:rPr>
          <w:szCs w:val="22"/>
          <w:lang w:val="en-GB"/>
        </w:rPr>
        <w:t>esis</w:t>
      </w:r>
      <w:r>
        <w:rPr>
          <w:szCs w:val="22"/>
          <w:lang w:val="en-GB"/>
        </w:rPr>
        <w:t xml:space="preserve"> is taking plac</w:t>
      </w:r>
      <w:r w:rsidR="001D4064">
        <w:rPr>
          <w:szCs w:val="22"/>
          <w:lang w:val="en-GB"/>
        </w:rPr>
        <w:t>e in line with the corresponding applicable legal framework.</w:t>
      </w:r>
    </w:p>
    <w:p w:rsidR="006549AE" w:rsidRPr="0071657B" w:rsidRDefault="00A37380" w:rsidP="00CA7627">
      <w:pPr>
        <w:rPr>
          <w:color w:val="C00000"/>
          <w:szCs w:val="22"/>
          <w:u w:val="single"/>
          <w:lang w:val="en-GB"/>
        </w:rPr>
      </w:pPr>
      <w:r>
        <w:rPr>
          <w:color w:val="C00000"/>
          <w:szCs w:val="22"/>
          <w:lang w:val="en-GB"/>
        </w:rPr>
        <w:t>In</w:t>
      </w:r>
      <w:r w:rsidRPr="007E5BB8">
        <w:rPr>
          <w:color w:val="C00000"/>
          <w:szCs w:val="22"/>
          <w:lang w:val="en-GB"/>
        </w:rPr>
        <w:t xml:space="preserve"> </w:t>
      </w:r>
      <w:r>
        <w:rPr>
          <w:color w:val="C00000"/>
          <w:szCs w:val="22"/>
          <w:lang w:val="en-GB"/>
        </w:rPr>
        <w:t>application of</w:t>
      </w:r>
      <w:r w:rsidRPr="007E5BB8">
        <w:rPr>
          <w:color w:val="C00000"/>
          <w:szCs w:val="22"/>
          <w:lang w:val="en-GB"/>
        </w:rPr>
        <w:t xml:space="preserve"> sectio</w:t>
      </w:r>
      <w:r>
        <w:rPr>
          <w:color w:val="C00000"/>
          <w:szCs w:val="22"/>
          <w:lang w:val="en-GB"/>
        </w:rPr>
        <w:t xml:space="preserve">n </w:t>
      </w:r>
      <w:r w:rsidRPr="0071657B">
        <w:rPr>
          <w:color w:val="C00000"/>
          <w:szCs w:val="22"/>
          <w:lang w:val="en-GB"/>
        </w:rPr>
        <w:t xml:space="preserve">D </w:t>
      </w:r>
      <w:r>
        <w:rPr>
          <w:color w:val="C00000"/>
          <w:szCs w:val="22"/>
          <w:lang w:val="en-GB"/>
        </w:rPr>
        <w:t xml:space="preserve">of the </w:t>
      </w:r>
      <w:r w:rsidRPr="0071657B">
        <w:rPr>
          <w:color w:val="C00000"/>
          <w:szCs w:val="22"/>
          <w:lang w:val="en-GB"/>
        </w:rPr>
        <w:t>An</w:t>
      </w:r>
      <w:r>
        <w:rPr>
          <w:color w:val="C00000"/>
          <w:szCs w:val="22"/>
          <w:lang w:val="en-GB"/>
        </w:rPr>
        <w:t>n</w:t>
      </w:r>
      <w:r w:rsidRPr="0071657B">
        <w:rPr>
          <w:color w:val="C00000"/>
          <w:szCs w:val="22"/>
          <w:lang w:val="en-GB"/>
        </w:rPr>
        <w:t>e</w:t>
      </w:r>
      <w:r>
        <w:rPr>
          <w:color w:val="C00000"/>
          <w:szCs w:val="22"/>
          <w:lang w:val="en-GB"/>
        </w:rPr>
        <w:t>x, s</w:t>
      </w:r>
      <w:r w:rsidR="007E5BB8">
        <w:rPr>
          <w:color w:val="C00000"/>
          <w:szCs w:val="22"/>
          <w:u w:val="single"/>
          <w:lang w:val="en-GB"/>
        </w:rPr>
        <w:t>hould the defence of the the</w:t>
      </w:r>
      <w:r w:rsidR="00570B26" w:rsidRPr="0071657B">
        <w:rPr>
          <w:color w:val="C00000"/>
          <w:szCs w:val="22"/>
          <w:u w:val="single"/>
          <w:lang w:val="en-GB"/>
        </w:rPr>
        <w:t xml:space="preserve">sis </w:t>
      </w:r>
      <w:r w:rsidR="007E5BB8">
        <w:rPr>
          <w:color w:val="C00000"/>
          <w:szCs w:val="22"/>
          <w:u w:val="single"/>
          <w:lang w:val="en-GB"/>
        </w:rPr>
        <w:t>take place at the University of Valladolid</w:t>
      </w:r>
      <w:r>
        <w:rPr>
          <w:color w:val="C00000"/>
          <w:szCs w:val="22"/>
          <w:u w:val="single"/>
          <w:lang w:val="en-GB"/>
        </w:rPr>
        <w:t xml:space="preserve">, </w:t>
      </w:r>
      <w:r w:rsidR="007E5BB8">
        <w:rPr>
          <w:color w:val="C00000"/>
          <w:szCs w:val="22"/>
          <w:u w:val="single"/>
          <w:lang w:val="en-GB"/>
        </w:rPr>
        <w:t>the following text shall be included in this clause</w:t>
      </w:r>
      <w:r w:rsidR="006549AE" w:rsidRPr="0071657B">
        <w:rPr>
          <w:color w:val="C00000"/>
          <w:szCs w:val="22"/>
          <w:u w:val="single"/>
          <w:lang w:val="en-GB"/>
        </w:rPr>
        <w:t xml:space="preserve">: </w:t>
      </w:r>
    </w:p>
    <w:p w:rsidR="00644374" w:rsidRPr="0071657B" w:rsidRDefault="007E5BB8" w:rsidP="006549AE">
      <w:pPr>
        <w:ind w:left="426"/>
        <w:rPr>
          <w:i/>
          <w:color w:val="C00000"/>
          <w:szCs w:val="22"/>
          <w:lang w:val="en-GB"/>
        </w:rPr>
      </w:pPr>
      <w:r>
        <w:rPr>
          <w:i/>
          <w:color w:val="C00000"/>
          <w:szCs w:val="22"/>
          <w:lang w:val="en-GB"/>
        </w:rPr>
        <w:t xml:space="preserve">1. The </w:t>
      </w:r>
      <w:r w:rsidRPr="0071657B">
        <w:rPr>
          <w:i/>
          <w:color w:val="C00000"/>
          <w:szCs w:val="22"/>
          <w:lang w:val="en-GB"/>
        </w:rPr>
        <w:t xml:space="preserve">doctoral thesis </w:t>
      </w:r>
      <w:r w:rsidR="00F24514">
        <w:rPr>
          <w:i/>
          <w:color w:val="C00000"/>
          <w:szCs w:val="22"/>
          <w:lang w:val="en-GB"/>
        </w:rPr>
        <w:t>committee</w:t>
      </w:r>
      <w:r>
        <w:rPr>
          <w:i/>
          <w:color w:val="C00000"/>
          <w:szCs w:val="22"/>
          <w:lang w:val="en-GB"/>
        </w:rPr>
        <w:t xml:space="preserve"> shall be made up of five </w:t>
      </w:r>
      <w:r w:rsidR="00502B98" w:rsidRPr="0071657B">
        <w:rPr>
          <w:i/>
          <w:color w:val="C00000"/>
          <w:szCs w:val="22"/>
          <w:lang w:val="en-GB"/>
        </w:rPr>
        <w:t>doctors</w:t>
      </w:r>
      <w:r w:rsidR="00DC0D21">
        <w:rPr>
          <w:i/>
          <w:color w:val="C00000"/>
          <w:szCs w:val="22"/>
          <w:lang w:val="en-GB"/>
        </w:rPr>
        <w:t>;</w:t>
      </w:r>
      <w:r w:rsidR="00502B98" w:rsidRPr="0071657B">
        <w:rPr>
          <w:i/>
          <w:color w:val="C00000"/>
          <w:szCs w:val="22"/>
          <w:lang w:val="en-GB"/>
        </w:rPr>
        <w:t xml:space="preserve"> t</w:t>
      </w:r>
      <w:r>
        <w:rPr>
          <w:i/>
          <w:color w:val="C00000"/>
          <w:szCs w:val="22"/>
          <w:lang w:val="en-GB"/>
        </w:rPr>
        <w:t>hree</w:t>
      </w:r>
      <w:r w:rsidR="00502B98" w:rsidRPr="0071657B">
        <w:rPr>
          <w:i/>
          <w:color w:val="C00000"/>
          <w:szCs w:val="22"/>
          <w:lang w:val="en-GB"/>
        </w:rPr>
        <w:t xml:space="preserve"> </w:t>
      </w:r>
      <w:r>
        <w:rPr>
          <w:i/>
          <w:color w:val="C00000"/>
          <w:szCs w:val="22"/>
          <w:lang w:val="en-GB"/>
        </w:rPr>
        <w:t xml:space="preserve">full members and two reserve members. Of the full members, one shall act as </w:t>
      </w:r>
      <w:r w:rsidR="00502B98" w:rsidRPr="0071657B">
        <w:rPr>
          <w:i/>
          <w:color w:val="C00000"/>
          <w:szCs w:val="22"/>
          <w:lang w:val="en-GB"/>
        </w:rPr>
        <w:t>pre</w:t>
      </w:r>
      <w:r w:rsidR="006F1BF6" w:rsidRPr="0071657B">
        <w:rPr>
          <w:i/>
          <w:color w:val="C00000"/>
          <w:szCs w:val="22"/>
          <w:lang w:val="en-GB"/>
        </w:rPr>
        <w:t>sident</w:t>
      </w:r>
      <w:r>
        <w:rPr>
          <w:i/>
          <w:color w:val="C00000"/>
          <w:szCs w:val="22"/>
          <w:lang w:val="en-GB"/>
        </w:rPr>
        <w:t xml:space="preserve"> and another as </w:t>
      </w:r>
      <w:r w:rsidR="006F1BF6" w:rsidRPr="0071657B">
        <w:rPr>
          <w:i/>
          <w:color w:val="C00000"/>
          <w:szCs w:val="22"/>
          <w:lang w:val="en-GB"/>
        </w:rPr>
        <w:t>secretar</w:t>
      </w:r>
      <w:r>
        <w:rPr>
          <w:i/>
          <w:color w:val="C00000"/>
          <w:szCs w:val="22"/>
          <w:lang w:val="en-GB"/>
        </w:rPr>
        <w:t xml:space="preserve">y and no more than one member may be from the same university or its </w:t>
      </w:r>
      <w:r w:rsidRPr="0071657B">
        <w:rPr>
          <w:i/>
          <w:color w:val="C00000"/>
          <w:szCs w:val="22"/>
          <w:lang w:val="en-GB"/>
        </w:rPr>
        <w:t>collabor</w:t>
      </w:r>
      <w:r>
        <w:rPr>
          <w:i/>
          <w:color w:val="C00000"/>
          <w:szCs w:val="22"/>
          <w:lang w:val="en-GB"/>
        </w:rPr>
        <w:t>ating institution</w:t>
      </w:r>
      <w:r w:rsidR="00644374" w:rsidRPr="0071657B">
        <w:rPr>
          <w:i/>
          <w:color w:val="C00000"/>
          <w:szCs w:val="22"/>
          <w:lang w:val="en-GB"/>
        </w:rPr>
        <w:t>s.</w:t>
      </w:r>
    </w:p>
    <w:p w:rsidR="00570B26" w:rsidRPr="0071657B" w:rsidRDefault="006F1BF6" w:rsidP="006549AE">
      <w:pPr>
        <w:ind w:left="426"/>
        <w:rPr>
          <w:i/>
          <w:color w:val="C00000"/>
          <w:szCs w:val="22"/>
          <w:lang w:val="en-GB"/>
        </w:rPr>
      </w:pPr>
      <w:r w:rsidRPr="0071657B">
        <w:rPr>
          <w:i/>
          <w:color w:val="C00000"/>
          <w:szCs w:val="22"/>
          <w:lang w:val="en-GB"/>
        </w:rPr>
        <w:t>2</w:t>
      </w:r>
      <w:r w:rsidR="007E5BB8">
        <w:rPr>
          <w:i/>
          <w:color w:val="C00000"/>
          <w:szCs w:val="22"/>
          <w:lang w:val="en-GB"/>
        </w:rPr>
        <w:t>. All the members of the</w:t>
      </w:r>
      <w:r w:rsidR="00F24514">
        <w:rPr>
          <w:i/>
          <w:color w:val="C00000"/>
          <w:szCs w:val="22"/>
          <w:lang w:val="en-GB"/>
        </w:rPr>
        <w:t xml:space="preserve"> committee </w:t>
      </w:r>
      <w:r w:rsidR="007E5BB8">
        <w:rPr>
          <w:i/>
          <w:color w:val="C00000"/>
          <w:szCs w:val="22"/>
          <w:lang w:val="en-GB"/>
        </w:rPr>
        <w:t>must fulfil the following requirement</w:t>
      </w:r>
      <w:r w:rsidR="00502B98" w:rsidRPr="0071657B">
        <w:rPr>
          <w:i/>
          <w:color w:val="C00000"/>
          <w:szCs w:val="22"/>
          <w:lang w:val="en-GB"/>
        </w:rPr>
        <w:t xml:space="preserve">s: a) </w:t>
      </w:r>
      <w:r w:rsidR="007E5BB8">
        <w:rPr>
          <w:i/>
          <w:color w:val="C00000"/>
          <w:szCs w:val="22"/>
          <w:lang w:val="en-GB"/>
        </w:rPr>
        <w:t xml:space="preserve">Hold the title of doctor. b) Have </w:t>
      </w:r>
      <w:r w:rsidR="007E5BB8" w:rsidRPr="0071657B">
        <w:rPr>
          <w:i/>
          <w:color w:val="C00000"/>
          <w:szCs w:val="22"/>
          <w:lang w:val="en-GB"/>
        </w:rPr>
        <w:t xml:space="preserve">accredited </w:t>
      </w:r>
      <w:r w:rsidR="007E5BB8">
        <w:rPr>
          <w:i/>
          <w:color w:val="C00000"/>
          <w:szCs w:val="22"/>
          <w:lang w:val="en-GB"/>
        </w:rPr>
        <w:t xml:space="preserve">research </w:t>
      </w:r>
      <w:r w:rsidR="00502B98" w:rsidRPr="0071657B">
        <w:rPr>
          <w:i/>
          <w:color w:val="C00000"/>
          <w:szCs w:val="22"/>
          <w:lang w:val="en-GB"/>
        </w:rPr>
        <w:t>experienc</w:t>
      </w:r>
      <w:r w:rsidR="007E5BB8">
        <w:rPr>
          <w:i/>
          <w:color w:val="C00000"/>
          <w:szCs w:val="22"/>
          <w:lang w:val="en-GB"/>
        </w:rPr>
        <w:t>e,</w:t>
      </w:r>
      <w:r w:rsidR="00644374" w:rsidRPr="0071657B">
        <w:rPr>
          <w:i/>
          <w:color w:val="C00000"/>
          <w:szCs w:val="22"/>
          <w:lang w:val="en-GB"/>
        </w:rPr>
        <w:t xml:space="preserve"> </w:t>
      </w:r>
      <w:r w:rsidR="00502B98" w:rsidRPr="0071657B">
        <w:rPr>
          <w:i/>
          <w:color w:val="C00000"/>
          <w:szCs w:val="22"/>
          <w:lang w:val="en-GB"/>
        </w:rPr>
        <w:t xml:space="preserve">c) </w:t>
      </w:r>
      <w:r w:rsidR="00056C91">
        <w:rPr>
          <w:i/>
          <w:color w:val="C00000"/>
          <w:szCs w:val="22"/>
          <w:lang w:val="en-GB"/>
        </w:rPr>
        <w:t xml:space="preserve">Be serving at their </w:t>
      </w:r>
      <w:r w:rsidR="00502B98" w:rsidRPr="0071657B">
        <w:rPr>
          <w:i/>
          <w:color w:val="C00000"/>
          <w:szCs w:val="22"/>
          <w:lang w:val="en-GB"/>
        </w:rPr>
        <w:t>respectiv</w:t>
      </w:r>
      <w:r w:rsidR="00056C91">
        <w:rPr>
          <w:i/>
          <w:color w:val="C00000"/>
          <w:szCs w:val="22"/>
          <w:lang w:val="en-GB"/>
        </w:rPr>
        <w:t>e university</w:t>
      </w:r>
      <w:r w:rsidR="00502B98" w:rsidRPr="0071657B">
        <w:rPr>
          <w:i/>
          <w:color w:val="C00000"/>
          <w:szCs w:val="22"/>
          <w:lang w:val="en-GB"/>
        </w:rPr>
        <w:t xml:space="preserve">, </w:t>
      </w:r>
      <w:r w:rsidR="00056C91" w:rsidRPr="0071657B">
        <w:rPr>
          <w:i/>
          <w:color w:val="C00000"/>
          <w:szCs w:val="22"/>
          <w:lang w:val="en-GB"/>
        </w:rPr>
        <w:t>centre</w:t>
      </w:r>
      <w:r w:rsidR="00502B98" w:rsidRPr="0071657B">
        <w:rPr>
          <w:i/>
          <w:color w:val="C00000"/>
          <w:szCs w:val="22"/>
          <w:lang w:val="en-GB"/>
        </w:rPr>
        <w:t xml:space="preserve"> o</w:t>
      </w:r>
      <w:r w:rsidR="00056C91">
        <w:rPr>
          <w:i/>
          <w:color w:val="C00000"/>
          <w:szCs w:val="22"/>
          <w:lang w:val="en-GB"/>
        </w:rPr>
        <w:t xml:space="preserve">r institution. d) Have a research profile suited to the topic of the </w:t>
      </w:r>
      <w:r w:rsidR="00502B98" w:rsidRPr="0071657B">
        <w:rPr>
          <w:i/>
          <w:color w:val="C00000"/>
          <w:szCs w:val="22"/>
          <w:lang w:val="en-GB"/>
        </w:rPr>
        <w:t>t</w:t>
      </w:r>
      <w:r w:rsidR="00056C91">
        <w:rPr>
          <w:i/>
          <w:color w:val="C00000"/>
          <w:szCs w:val="22"/>
          <w:lang w:val="en-GB"/>
        </w:rPr>
        <w:t>h</w:t>
      </w:r>
      <w:r w:rsidR="00502B98" w:rsidRPr="0071657B">
        <w:rPr>
          <w:i/>
          <w:color w:val="C00000"/>
          <w:szCs w:val="22"/>
          <w:lang w:val="en-GB"/>
        </w:rPr>
        <w:t xml:space="preserve">esis. </w:t>
      </w:r>
    </w:p>
    <w:p w:rsidR="00CD3971" w:rsidRPr="0071657B" w:rsidRDefault="006F1BF6" w:rsidP="006549AE">
      <w:pPr>
        <w:ind w:left="426"/>
        <w:rPr>
          <w:i/>
          <w:color w:val="C00000"/>
          <w:szCs w:val="22"/>
          <w:lang w:val="en-GB"/>
        </w:rPr>
      </w:pPr>
      <w:r w:rsidRPr="0071657B">
        <w:rPr>
          <w:i/>
          <w:color w:val="C00000"/>
          <w:szCs w:val="22"/>
          <w:lang w:val="en-GB"/>
        </w:rPr>
        <w:t>3</w:t>
      </w:r>
      <w:r w:rsidR="00056C91">
        <w:rPr>
          <w:i/>
          <w:color w:val="C00000"/>
          <w:szCs w:val="22"/>
          <w:lang w:val="en-GB"/>
        </w:rPr>
        <w:t>. Neither the supervisor n</w:t>
      </w:r>
      <w:r w:rsidR="00502B98" w:rsidRPr="0071657B">
        <w:rPr>
          <w:i/>
          <w:color w:val="C00000"/>
          <w:szCs w:val="22"/>
          <w:lang w:val="en-GB"/>
        </w:rPr>
        <w:t>or d</w:t>
      </w:r>
      <w:r w:rsidR="000965A6" w:rsidRPr="0071657B">
        <w:rPr>
          <w:i/>
          <w:color w:val="C00000"/>
          <w:szCs w:val="22"/>
          <w:lang w:val="en-GB"/>
        </w:rPr>
        <w:t xml:space="preserve">irectors </w:t>
      </w:r>
      <w:r w:rsidR="00056C91">
        <w:rPr>
          <w:i/>
          <w:color w:val="C00000"/>
          <w:szCs w:val="22"/>
          <w:lang w:val="en-GB"/>
        </w:rPr>
        <w:t xml:space="preserve">of the </w:t>
      </w:r>
      <w:r w:rsidR="000965A6" w:rsidRPr="0071657B">
        <w:rPr>
          <w:i/>
          <w:color w:val="C00000"/>
          <w:szCs w:val="22"/>
          <w:lang w:val="en-GB"/>
        </w:rPr>
        <w:t>t</w:t>
      </w:r>
      <w:r w:rsidR="00056C91">
        <w:rPr>
          <w:i/>
          <w:color w:val="C00000"/>
          <w:szCs w:val="22"/>
          <w:lang w:val="en-GB"/>
        </w:rPr>
        <w:t>h</w:t>
      </w:r>
      <w:r w:rsidR="000965A6" w:rsidRPr="0071657B">
        <w:rPr>
          <w:i/>
          <w:color w:val="C00000"/>
          <w:szCs w:val="22"/>
          <w:lang w:val="en-GB"/>
        </w:rPr>
        <w:t>esis</w:t>
      </w:r>
      <w:r w:rsidR="00AE1FD1" w:rsidRPr="0071657B">
        <w:rPr>
          <w:i/>
          <w:color w:val="C00000"/>
          <w:szCs w:val="22"/>
          <w:lang w:val="en-GB"/>
        </w:rPr>
        <w:t xml:space="preserve"> n</w:t>
      </w:r>
      <w:r w:rsidR="00056C91">
        <w:rPr>
          <w:i/>
          <w:color w:val="C00000"/>
          <w:szCs w:val="22"/>
          <w:lang w:val="en-GB"/>
        </w:rPr>
        <w:t xml:space="preserve">or any other </w:t>
      </w:r>
      <w:r w:rsidR="00502B98" w:rsidRPr="0071657B">
        <w:rPr>
          <w:i/>
          <w:color w:val="C00000"/>
          <w:szCs w:val="22"/>
          <w:lang w:val="en-GB"/>
        </w:rPr>
        <w:t xml:space="preserve">expert </w:t>
      </w:r>
      <w:r w:rsidR="00056C91">
        <w:rPr>
          <w:i/>
          <w:color w:val="C00000"/>
          <w:szCs w:val="22"/>
          <w:lang w:val="en-GB"/>
        </w:rPr>
        <w:t xml:space="preserve">who may have </w:t>
      </w:r>
      <w:r w:rsidR="00C61EF4">
        <w:rPr>
          <w:i/>
          <w:color w:val="C00000"/>
          <w:szCs w:val="22"/>
          <w:lang w:val="en-GB"/>
        </w:rPr>
        <w:t>submitte</w:t>
      </w:r>
      <w:r w:rsidR="00056C91">
        <w:rPr>
          <w:i/>
          <w:color w:val="C00000"/>
          <w:szCs w:val="22"/>
          <w:lang w:val="en-GB"/>
        </w:rPr>
        <w:t xml:space="preserve">d reports to the doctoral programme </w:t>
      </w:r>
      <w:r w:rsidR="00B15C35">
        <w:rPr>
          <w:i/>
          <w:color w:val="C00000"/>
          <w:szCs w:val="22"/>
          <w:lang w:val="en-GB"/>
        </w:rPr>
        <w:t>a</w:t>
      </w:r>
      <w:r w:rsidR="00B15C35" w:rsidRPr="0071657B">
        <w:rPr>
          <w:i/>
          <w:color w:val="C00000"/>
          <w:szCs w:val="22"/>
          <w:lang w:val="en-GB"/>
        </w:rPr>
        <w:t xml:space="preserve">cademic </w:t>
      </w:r>
      <w:r w:rsidR="00B15C35">
        <w:rPr>
          <w:i/>
          <w:color w:val="C00000"/>
          <w:szCs w:val="22"/>
          <w:lang w:val="en-GB"/>
        </w:rPr>
        <w:t xml:space="preserve">board </w:t>
      </w:r>
      <w:r w:rsidR="00056C91">
        <w:rPr>
          <w:i/>
          <w:color w:val="C00000"/>
          <w:szCs w:val="22"/>
          <w:lang w:val="en-GB"/>
        </w:rPr>
        <w:t xml:space="preserve">may sit on the </w:t>
      </w:r>
      <w:r w:rsidR="00F24514">
        <w:rPr>
          <w:i/>
          <w:color w:val="C00000"/>
          <w:szCs w:val="22"/>
          <w:lang w:val="en-GB"/>
        </w:rPr>
        <w:t>committee</w:t>
      </w:r>
      <w:r w:rsidR="00502B98" w:rsidRPr="0071657B">
        <w:rPr>
          <w:i/>
          <w:color w:val="C00000"/>
          <w:szCs w:val="22"/>
          <w:lang w:val="en-GB"/>
        </w:rPr>
        <w:t xml:space="preserve">. </w:t>
      </w:r>
    </w:p>
    <w:p w:rsidR="00570B26" w:rsidRPr="0071657B" w:rsidRDefault="00DC0D21" w:rsidP="00CA7627">
      <w:pPr>
        <w:rPr>
          <w:color w:val="C00000"/>
          <w:szCs w:val="22"/>
          <w:lang w:val="en-GB"/>
        </w:rPr>
      </w:pPr>
      <w:r>
        <w:rPr>
          <w:color w:val="C00000"/>
          <w:szCs w:val="22"/>
          <w:lang w:val="en-GB"/>
        </w:rPr>
        <w:t xml:space="preserve">In application of section </w:t>
      </w:r>
      <w:r w:rsidRPr="0071657B">
        <w:rPr>
          <w:color w:val="C00000"/>
          <w:szCs w:val="22"/>
          <w:lang w:val="en-GB"/>
        </w:rPr>
        <w:t xml:space="preserve">D </w:t>
      </w:r>
      <w:r>
        <w:rPr>
          <w:color w:val="C00000"/>
          <w:szCs w:val="22"/>
          <w:lang w:val="en-GB"/>
        </w:rPr>
        <w:t xml:space="preserve">of the </w:t>
      </w:r>
      <w:r w:rsidRPr="0071657B">
        <w:rPr>
          <w:color w:val="C00000"/>
          <w:szCs w:val="22"/>
          <w:lang w:val="en-GB"/>
        </w:rPr>
        <w:t>Anne</w:t>
      </w:r>
      <w:r>
        <w:rPr>
          <w:color w:val="C00000"/>
          <w:szCs w:val="22"/>
          <w:lang w:val="en-GB"/>
        </w:rPr>
        <w:t xml:space="preserve">x, </w:t>
      </w:r>
      <w:r>
        <w:rPr>
          <w:color w:val="C00000"/>
          <w:szCs w:val="22"/>
          <w:u w:val="single"/>
          <w:lang w:val="en-GB"/>
        </w:rPr>
        <w:t>sh</w:t>
      </w:r>
      <w:r w:rsidR="00056C91">
        <w:rPr>
          <w:color w:val="C00000"/>
          <w:szCs w:val="22"/>
          <w:u w:val="single"/>
          <w:lang w:val="en-GB"/>
        </w:rPr>
        <w:t>ould the defence of the th</w:t>
      </w:r>
      <w:r w:rsidR="00570B26" w:rsidRPr="0071657B">
        <w:rPr>
          <w:color w:val="C00000"/>
          <w:szCs w:val="22"/>
          <w:u w:val="single"/>
          <w:lang w:val="en-GB"/>
        </w:rPr>
        <w:t xml:space="preserve">esis </w:t>
      </w:r>
      <w:r w:rsidR="00056C91">
        <w:rPr>
          <w:color w:val="C00000"/>
          <w:szCs w:val="22"/>
          <w:u w:val="single"/>
          <w:lang w:val="en-GB"/>
        </w:rPr>
        <w:t>take place at the other signatory university of this agreement</w:t>
      </w:r>
      <w:r w:rsidR="006549AE" w:rsidRPr="0071657B">
        <w:rPr>
          <w:color w:val="C00000"/>
          <w:szCs w:val="22"/>
          <w:lang w:val="en-GB"/>
        </w:rPr>
        <w:t xml:space="preserve">, </w:t>
      </w:r>
      <w:r w:rsidR="00056C91">
        <w:rPr>
          <w:color w:val="C00000"/>
          <w:szCs w:val="22"/>
          <w:lang w:val="en-GB"/>
        </w:rPr>
        <w:t>the following aspects must be detailed in this clause</w:t>
      </w:r>
      <w:r w:rsidR="006549AE" w:rsidRPr="0071657B">
        <w:rPr>
          <w:color w:val="C00000"/>
          <w:szCs w:val="22"/>
          <w:lang w:val="en-GB"/>
        </w:rPr>
        <w:t>:</w:t>
      </w:r>
    </w:p>
    <w:p w:rsidR="00C67420" w:rsidRPr="0071657B" w:rsidRDefault="000965A6" w:rsidP="006549AE">
      <w:pPr>
        <w:ind w:left="426"/>
        <w:rPr>
          <w:color w:val="C00000"/>
          <w:szCs w:val="22"/>
          <w:lang w:val="en-GB"/>
        </w:rPr>
      </w:pPr>
      <w:r w:rsidRPr="0071657B">
        <w:rPr>
          <w:color w:val="C00000"/>
          <w:szCs w:val="22"/>
          <w:lang w:val="en-GB"/>
        </w:rPr>
        <w:lastRenderedPageBreak/>
        <w:t xml:space="preserve">1. </w:t>
      </w:r>
      <w:r w:rsidR="00056C91">
        <w:rPr>
          <w:color w:val="C00000"/>
          <w:szCs w:val="22"/>
          <w:lang w:val="en-GB"/>
        </w:rPr>
        <w:t xml:space="preserve">Whether </w:t>
      </w:r>
      <w:r w:rsidR="00B15C35">
        <w:rPr>
          <w:color w:val="C00000"/>
          <w:szCs w:val="22"/>
          <w:lang w:val="en-GB"/>
        </w:rPr>
        <w:t xml:space="preserve">or not </w:t>
      </w:r>
      <w:r w:rsidR="00056C91">
        <w:rPr>
          <w:color w:val="C00000"/>
          <w:szCs w:val="22"/>
          <w:lang w:val="en-GB"/>
        </w:rPr>
        <w:t xml:space="preserve">the supervisor and </w:t>
      </w:r>
      <w:r w:rsidR="00570B26" w:rsidRPr="0071657B">
        <w:rPr>
          <w:color w:val="C00000"/>
          <w:szCs w:val="22"/>
          <w:lang w:val="en-GB"/>
        </w:rPr>
        <w:t>director o</w:t>
      </w:r>
      <w:r w:rsidR="00056C91">
        <w:rPr>
          <w:color w:val="C00000"/>
          <w:szCs w:val="22"/>
          <w:lang w:val="en-GB"/>
        </w:rPr>
        <w:t>r</w:t>
      </w:r>
      <w:r w:rsidR="00570B26" w:rsidRPr="0071657B">
        <w:rPr>
          <w:color w:val="C00000"/>
          <w:szCs w:val="22"/>
          <w:lang w:val="en-GB"/>
        </w:rPr>
        <w:t xml:space="preserve"> directors </w:t>
      </w:r>
      <w:r w:rsidR="00056C91">
        <w:rPr>
          <w:color w:val="C00000"/>
          <w:szCs w:val="22"/>
          <w:lang w:val="en-GB"/>
        </w:rPr>
        <w:t xml:space="preserve">of the </w:t>
      </w:r>
      <w:r w:rsidR="00570B26" w:rsidRPr="0071657B">
        <w:rPr>
          <w:color w:val="C00000"/>
          <w:szCs w:val="22"/>
          <w:lang w:val="en-GB"/>
        </w:rPr>
        <w:t>t</w:t>
      </w:r>
      <w:r w:rsidR="00056C91">
        <w:rPr>
          <w:color w:val="C00000"/>
          <w:szCs w:val="22"/>
          <w:lang w:val="en-GB"/>
        </w:rPr>
        <w:t>h</w:t>
      </w:r>
      <w:r w:rsidR="00570B26" w:rsidRPr="0071657B">
        <w:rPr>
          <w:color w:val="C00000"/>
          <w:szCs w:val="22"/>
          <w:lang w:val="en-GB"/>
        </w:rPr>
        <w:t>esis</w:t>
      </w:r>
      <w:r w:rsidR="006549AE" w:rsidRPr="0071657B">
        <w:rPr>
          <w:color w:val="C00000"/>
          <w:szCs w:val="22"/>
          <w:lang w:val="en-GB"/>
        </w:rPr>
        <w:t xml:space="preserve"> </w:t>
      </w:r>
      <w:r w:rsidR="00056C91">
        <w:rPr>
          <w:color w:val="C00000"/>
          <w:szCs w:val="22"/>
          <w:lang w:val="en-GB"/>
        </w:rPr>
        <w:t xml:space="preserve">may sit on the </w:t>
      </w:r>
      <w:r w:rsidR="00F24514">
        <w:rPr>
          <w:color w:val="C00000"/>
          <w:szCs w:val="22"/>
          <w:lang w:val="en-GB"/>
        </w:rPr>
        <w:t>committee</w:t>
      </w:r>
      <w:r w:rsidR="006549AE" w:rsidRPr="0071657B">
        <w:rPr>
          <w:color w:val="C00000"/>
          <w:szCs w:val="22"/>
          <w:lang w:val="en-GB"/>
        </w:rPr>
        <w:t xml:space="preserve">, </w:t>
      </w:r>
      <w:r w:rsidR="00056C91">
        <w:rPr>
          <w:color w:val="C00000"/>
          <w:szCs w:val="22"/>
          <w:lang w:val="en-GB"/>
        </w:rPr>
        <w:t>and</w:t>
      </w:r>
      <w:r w:rsidR="006549AE" w:rsidRPr="0071657B">
        <w:rPr>
          <w:color w:val="C00000"/>
          <w:szCs w:val="22"/>
          <w:lang w:val="en-GB"/>
        </w:rPr>
        <w:t>,</w:t>
      </w:r>
      <w:r w:rsidR="00570B26" w:rsidRPr="0071657B">
        <w:rPr>
          <w:color w:val="C00000"/>
          <w:szCs w:val="22"/>
          <w:lang w:val="en-GB"/>
        </w:rPr>
        <w:t xml:space="preserve"> </w:t>
      </w:r>
    </w:p>
    <w:p w:rsidR="00707D55" w:rsidRPr="0071657B" w:rsidRDefault="000965A6" w:rsidP="006549AE">
      <w:pPr>
        <w:ind w:left="426"/>
        <w:rPr>
          <w:color w:val="auto"/>
          <w:szCs w:val="22"/>
          <w:lang w:val="en-GB"/>
        </w:rPr>
      </w:pPr>
      <w:r w:rsidRPr="0071657B">
        <w:rPr>
          <w:color w:val="C00000"/>
          <w:szCs w:val="22"/>
          <w:lang w:val="en-GB"/>
        </w:rPr>
        <w:t xml:space="preserve">2. </w:t>
      </w:r>
      <w:r w:rsidR="00592723">
        <w:rPr>
          <w:color w:val="C00000"/>
          <w:szCs w:val="22"/>
          <w:lang w:val="en-GB"/>
        </w:rPr>
        <w:t xml:space="preserve">The number of </w:t>
      </w:r>
      <w:r w:rsidR="009D20DD" w:rsidRPr="0071657B">
        <w:rPr>
          <w:color w:val="C00000"/>
          <w:szCs w:val="22"/>
          <w:lang w:val="en-GB"/>
        </w:rPr>
        <w:t>memb</w:t>
      </w:r>
      <w:r w:rsidR="00592723">
        <w:rPr>
          <w:color w:val="C00000"/>
          <w:szCs w:val="22"/>
          <w:lang w:val="en-GB"/>
        </w:rPr>
        <w:t>er</w:t>
      </w:r>
      <w:r w:rsidR="00B15C35">
        <w:rPr>
          <w:color w:val="C00000"/>
          <w:szCs w:val="22"/>
          <w:lang w:val="en-GB"/>
        </w:rPr>
        <w:t>s</w:t>
      </w:r>
      <w:r w:rsidR="009D20DD" w:rsidRPr="0071657B">
        <w:rPr>
          <w:color w:val="C00000"/>
          <w:szCs w:val="22"/>
          <w:lang w:val="en-GB"/>
        </w:rPr>
        <w:t xml:space="preserve"> </w:t>
      </w:r>
      <w:r w:rsidR="00592723">
        <w:rPr>
          <w:color w:val="C00000"/>
          <w:szCs w:val="22"/>
          <w:lang w:val="en-GB"/>
        </w:rPr>
        <w:t xml:space="preserve">and </w:t>
      </w:r>
      <w:r w:rsidR="00592723" w:rsidRPr="0071657B">
        <w:rPr>
          <w:color w:val="C00000"/>
          <w:szCs w:val="22"/>
          <w:lang w:val="en-GB"/>
        </w:rPr>
        <w:t>composition</w:t>
      </w:r>
      <w:r w:rsidR="00592723">
        <w:rPr>
          <w:color w:val="C00000"/>
          <w:szCs w:val="22"/>
          <w:lang w:val="en-GB"/>
        </w:rPr>
        <w:t xml:space="preserve"> of the </w:t>
      </w:r>
      <w:r w:rsidR="00637AC3">
        <w:rPr>
          <w:color w:val="C00000"/>
          <w:szCs w:val="22"/>
          <w:lang w:val="en-GB"/>
        </w:rPr>
        <w:t xml:space="preserve">committee </w:t>
      </w:r>
      <w:r w:rsidR="00592723">
        <w:rPr>
          <w:color w:val="C00000"/>
          <w:szCs w:val="22"/>
          <w:lang w:val="en-GB"/>
        </w:rPr>
        <w:t xml:space="preserve">shall be determined and agreed as an addendum to the </w:t>
      </w:r>
      <w:r w:rsidR="00847D4B" w:rsidRPr="0071657B">
        <w:rPr>
          <w:color w:val="C00000"/>
          <w:szCs w:val="22"/>
          <w:lang w:val="en-GB"/>
        </w:rPr>
        <w:t xml:space="preserve">present </w:t>
      </w:r>
      <w:r w:rsidR="00592723">
        <w:rPr>
          <w:color w:val="C00000"/>
          <w:szCs w:val="22"/>
          <w:lang w:val="en-GB"/>
        </w:rPr>
        <w:t>agreement</w:t>
      </w:r>
      <w:r w:rsidR="009D20DD" w:rsidRPr="0071657B">
        <w:rPr>
          <w:color w:val="C00000"/>
          <w:szCs w:val="22"/>
          <w:lang w:val="en-GB"/>
        </w:rPr>
        <w:t>.</w:t>
      </w:r>
    </w:p>
    <w:p w:rsidR="00C87913" w:rsidRPr="0071657B" w:rsidRDefault="00C87913" w:rsidP="00CA7627">
      <w:pPr>
        <w:rPr>
          <w:b/>
          <w:szCs w:val="22"/>
          <w:lang w:val="en-GB"/>
        </w:rPr>
      </w:pPr>
    </w:p>
    <w:p w:rsidR="000515A9" w:rsidRPr="0071657B" w:rsidRDefault="0071657B" w:rsidP="00CA7627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t>FIVE</w:t>
      </w:r>
      <w:r w:rsidR="00554311" w:rsidRPr="0071657B">
        <w:rPr>
          <w:b/>
          <w:szCs w:val="22"/>
          <w:lang w:val="en-GB"/>
        </w:rPr>
        <w:t>.</w:t>
      </w:r>
      <w:r w:rsidR="00420D93" w:rsidRPr="0071657B">
        <w:rPr>
          <w:b/>
          <w:szCs w:val="22"/>
          <w:lang w:val="en-GB"/>
        </w:rPr>
        <w:t xml:space="preserve"> </w:t>
      </w:r>
      <w:r w:rsidR="00592723" w:rsidRPr="0071657B">
        <w:rPr>
          <w:b/>
          <w:color w:val="auto"/>
          <w:szCs w:val="22"/>
          <w:lang w:val="en-GB"/>
        </w:rPr>
        <w:t>DEPOSIT</w:t>
      </w:r>
      <w:r w:rsidR="002E0163" w:rsidRPr="0071657B">
        <w:rPr>
          <w:b/>
          <w:color w:val="auto"/>
          <w:szCs w:val="22"/>
          <w:lang w:val="en-GB"/>
        </w:rPr>
        <w:t xml:space="preserve">, </w:t>
      </w:r>
      <w:r w:rsidR="00592723" w:rsidRPr="0071657B">
        <w:rPr>
          <w:b/>
          <w:color w:val="auto"/>
          <w:szCs w:val="22"/>
          <w:lang w:val="en-GB"/>
        </w:rPr>
        <w:t>PUBLIC</w:t>
      </w:r>
      <w:r w:rsidR="00AF35B4" w:rsidRPr="0071657B">
        <w:rPr>
          <w:b/>
          <w:color w:val="auto"/>
          <w:szCs w:val="22"/>
          <w:lang w:val="en-GB"/>
        </w:rPr>
        <w:t xml:space="preserve"> </w:t>
      </w:r>
      <w:r w:rsidR="00592723" w:rsidRPr="0071657B">
        <w:rPr>
          <w:b/>
          <w:color w:val="auto"/>
          <w:szCs w:val="22"/>
          <w:lang w:val="en-GB"/>
        </w:rPr>
        <w:t xml:space="preserve">EXPOSITION </w:t>
      </w:r>
      <w:r w:rsidR="00592723">
        <w:rPr>
          <w:b/>
          <w:color w:val="auto"/>
          <w:szCs w:val="22"/>
          <w:lang w:val="en-GB"/>
        </w:rPr>
        <w:t xml:space="preserve">OF THE </w:t>
      </w:r>
      <w:r w:rsidR="000515A9" w:rsidRPr="0071657B">
        <w:rPr>
          <w:b/>
          <w:color w:val="auto"/>
          <w:szCs w:val="22"/>
          <w:lang w:val="en-GB"/>
        </w:rPr>
        <w:t>T</w:t>
      </w:r>
      <w:r w:rsidR="00592723">
        <w:rPr>
          <w:b/>
          <w:color w:val="auto"/>
          <w:szCs w:val="22"/>
          <w:lang w:val="en-GB"/>
        </w:rPr>
        <w:t>H</w:t>
      </w:r>
      <w:r w:rsidR="000515A9" w:rsidRPr="0071657B">
        <w:rPr>
          <w:b/>
          <w:color w:val="auto"/>
          <w:szCs w:val="22"/>
          <w:lang w:val="en-GB"/>
        </w:rPr>
        <w:t>ESIS</w:t>
      </w:r>
      <w:r w:rsidR="002E0163" w:rsidRPr="0071657B">
        <w:rPr>
          <w:b/>
          <w:color w:val="auto"/>
          <w:szCs w:val="22"/>
          <w:lang w:val="en-GB"/>
        </w:rPr>
        <w:t xml:space="preserve"> </w:t>
      </w:r>
      <w:r w:rsidR="00592723">
        <w:rPr>
          <w:b/>
          <w:color w:val="auto"/>
          <w:szCs w:val="22"/>
          <w:lang w:val="en-GB"/>
        </w:rPr>
        <w:t>and</w:t>
      </w:r>
      <w:r w:rsidR="002E0163" w:rsidRPr="0071657B">
        <w:rPr>
          <w:b/>
          <w:color w:val="auto"/>
          <w:szCs w:val="22"/>
          <w:lang w:val="en-GB"/>
        </w:rPr>
        <w:t xml:space="preserve"> </w:t>
      </w:r>
      <w:r w:rsidR="00592723" w:rsidRPr="0071657B">
        <w:rPr>
          <w:b/>
          <w:color w:val="auto"/>
          <w:szCs w:val="22"/>
          <w:lang w:val="en-GB"/>
        </w:rPr>
        <w:t>A</w:t>
      </w:r>
      <w:r w:rsidR="00592723">
        <w:rPr>
          <w:b/>
          <w:color w:val="auto"/>
          <w:szCs w:val="22"/>
          <w:lang w:val="en-GB"/>
        </w:rPr>
        <w:t xml:space="preserve">CCEPTANCE FOR </w:t>
      </w:r>
      <w:r w:rsidR="002E0163" w:rsidRPr="0071657B">
        <w:rPr>
          <w:b/>
          <w:color w:val="auto"/>
          <w:szCs w:val="22"/>
          <w:lang w:val="en-GB"/>
        </w:rPr>
        <w:t>DEFEN</w:t>
      </w:r>
      <w:r w:rsidR="00592723">
        <w:rPr>
          <w:b/>
          <w:color w:val="auto"/>
          <w:szCs w:val="22"/>
          <w:lang w:val="en-GB"/>
        </w:rPr>
        <w:t>CE</w:t>
      </w:r>
    </w:p>
    <w:p w:rsidR="003E1D9D" w:rsidRPr="0071657B" w:rsidRDefault="00CD11EA" w:rsidP="00CA7627">
      <w:pPr>
        <w:rPr>
          <w:szCs w:val="22"/>
          <w:lang w:val="en-GB"/>
        </w:rPr>
      </w:pPr>
      <w:r>
        <w:rPr>
          <w:szCs w:val="22"/>
          <w:shd w:val="clear" w:color="auto" w:fill="FFFFFF"/>
          <w:lang w:val="en-GB"/>
        </w:rPr>
        <w:t xml:space="preserve">Once the </w:t>
      </w:r>
      <w:r w:rsidR="003E1D9D" w:rsidRPr="0071657B">
        <w:rPr>
          <w:szCs w:val="22"/>
          <w:shd w:val="clear" w:color="auto" w:fill="FFFFFF"/>
          <w:lang w:val="en-GB"/>
        </w:rPr>
        <w:t xml:space="preserve">doctoral </w:t>
      </w:r>
      <w:r>
        <w:rPr>
          <w:szCs w:val="22"/>
          <w:shd w:val="clear" w:color="auto" w:fill="FFFFFF"/>
          <w:lang w:val="en-GB"/>
        </w:rPr>
        <w:t>thesis has been written and has been given the approval of its supervisors</w:t>
      </w:r>
      <w:r w:rsidR="003E1D9D" w:rsidRPr="0071657B">
        <w:rPr>
          <w:szCs w:val="22"/>
          <w:shd w:val="clear" w:color="auto" w:fill="FFFFFF"/>
          <w:lang w:val="en-GB"/>
        </w:rPr>
        <w:t xml:space="preserve">, </w:t>
      </w:r>
      <w:r>
        <w:rPr>
          <w:szCs w:val="22"/>
          <w:shd w:val="clear" w:color="auto" w:fill="FFFFFF"/>
          <w:lang w:val="en-GB"/>
        </w:rPr>
        <w:t>the ac</w:t>
      </w:r>
      <w:r w:rsidRPr="0071657B">
        <w:rPr>
          <w:szCs w:val="22"/>
          <w:lang w:val="en-GB"/>
        </w:rPr>
        <w:t>ademic</w:t>
      </w:r>
      <w:r>
        <w:rPr>
          <w:szCs w:val="22"/>
          <w:lang w:val="en-GB"/>
        </w:rPr>
        <w:t xml:space="preserve"> </w:t>
      </w:r>
      <w:r w:rsidR="003062C2">
        <w:rPr>
          <w:szCs w:val="22"/>
          <w:lang w:val="en-GB"/>
        </w:rPr>
        <w:t xml:space="preserve">board </w:t>
      </w:r>
      <w:r>
        <w:rPr>
          <w:szCs w:val="22"/>
          <w:lang w:val="en-GB"/>
        </w:rPr>
        <w:t>shall seek two reports thereon</w:t>
      </w:r>
      <w:r w:rsidR="009033E7" w:rsidRPr="0071657B">
        <w:rPr>
          <w:color w:val="auto"/>
          <w:szCs w:val="22"/>
          <w:lang w:val="en-GB"/>
        </w:rPr>
        <w:t xml:space="preserve">, </w:t>
      </w:r>
      <w:r>
        <w:rPr>
          <w:color w:val="auto"/>
          <w:szCs w:val="22"/>
          <w:lang w:val="en-GB"/>
        </w:rPr>
        <w:t xml:space="preserve">which shall be issued by </w:t>
      </w:r>
      <w:r w:rsidR="003E1D9D" w:rsidRPr="0071657B">
        <w:rPr>
          <w:color w:val="auto"/>
          <w:szCs w:val="22"/>
          <w:lang w:val="en-GB"/>
        </w:rPr>
        <w:t xml:space="preserve">doctors </w:t>
      </w:r>
      <w:r>
        <w:rPr>
          <w:color w:val="auto"/>
          <w:szCs w:val="22"/>
          <w:lang w:val="en-GB"/>
        </w:rPr>
        <w:t>who are experts and who belong to two institutions other than those taking part in the present agreement</w:t>
      </w:r>
      <w:r w:rsidR="00AE3E21" w:rsidRPr="0071657B">
        <w:rPr>
          <w:color w:val="auto"/>
          <w:szCs w:val="22"/>
          <w:lang w:val="en-GB"/>
        </w:rPr>
        <w:t>.</w:t>
      </w:r>
    </w:p>
    <w:p w:rsidR="002E0163" w:rsidRPr="0071657B" w:rsidRDefault="00CD11EA" w:rsidP="00CA7627">
      <w:pPr>
        <w:rPr>
          <w:b/>
          <w:szCs w:val="22"/>
          <w:lang w:val="en-GB"/>
        </w:rPr>
      </w:pPr>
      <w:r>
        <w:rPr>
          <w:szCs w:val="22"/>
          <w:lang w:val="en-GB"/>
        </w:rPr>
        <w:t xml:space="preserve">The standard procedure set out in the rules governing the </w:t>
      </w:r>
      <w:r w:rsidRPr="0071657B">
        <w:rPr>
          <w:szCs w:val="22"/>
          <w:lang w:val="en-GB"/>
        </w:rPr>
        <w:t xml:space="preserve">presentation </w:t>
      </w:r>
      <w:r>
        <w:rPr>
          <w:szCs w:val="22"/>
          <w:lang w:val="en-GB"/>
        </w:rPr>
        <w:t>and</w:t>
      </w:r>
      <w:r w:rsidRPr="0071657B">
        <w:rPr>
          <w:szCs w:val="22"/>
          <w:lang w:val="en-GB"/>
        </w:rPr>
        <w:t xml:space="preserve"> defence </w:t>
      </w:r>
      <w:r>
        <w:rPr>
          <w:szCs w:val="22"/>
          <w:lang w:val="en-GB"/>
        </w:rPr>
        <w:t xml:space="preserve">of </w:t>
      </w:r>
      <w:r w:rsidRPr="0071657B">
        <w:rPr>
          <w:szCs w:val="22"/>
          <w:lang w:val="en-GB"/>
        </w:rPr>
        <w:t xml:space="preserve">doctoral </w:t>
      </w:r>
      <w:r>
        <w:rPr>
          <w:szCs w:val="22"/>
          <w:lang w:val="en-GB"/>
        </w:rPr>
        <w:t>theses at the University of Valladolid shall then be followed</w:t>
      </w:r>
      <w:r w:rsidR="00EF409F" w:rsidRPr="0071657B">
        <w:rPr>
          <w:szCs w:val="22"/>
          <w:lang w:val="en-GB"/>
        </w:rPr>
        <w:t>.</w:t>
      </w:r>
    </w:p>
    <w:p w:rsidR="00244BBF" w:rsidRPr="0071657B" w:rsidRDefault="00244BBF" w:rsidP="00CA7627">
      <w:pPr>
        <w:rPr>
          <w:b/>
          <w:szCs w:val="22"/>
          <w:lang w:val="en-GB"/>
        </w:rPr>
      </w:pPr>
    </w:p>
    <w:p w:rsidR="005A106D" w:rsidRPr="0071657B" w:rsidRDefault="0071657B" w:rsidP="00CA7627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t>SI</w:t>
      </w:r>
      <w:r w:rsidR="005F3384" w:rsidRPr="0071657B">
        <w:rPr>
          <w:b/>
          <w:szCs w:val="22"/>
          <w:lang w:val="en-GB"/>
        </w:rPr>
        <w:t>X</w:t>
      </w:r>
      <w:r w:rsidR="00554311" w:rsidRPr="0071657B">
        <w:rPr>
          <w:b/>
          <w:szCs w:val="22"/>
          <w:lang w:val="en-GB"/>
        </w:rPr>
        <w:t>.</w:t>
      </w:r>
      <w:r w:rsidR="00420D93" w:rsidRPr="0071657B">
        <w:rPr>
          <w:b/>
          <w:szCs w:val="22"/>
          <w:lang w:val="en-GB"/>
        </w:rPr>
        <w:t xml:space="preserve"> </w:t>
      </w:r>
      <w:r w:rsidR="009033E7" w:rsidRPr="0071657B">
        <w:rPr>
          <w:b/>
          <w:szCs w:val="22"/>
          <w:lang w:val="en-GB"/>
        </w:rPr>
        <w:t>DEFEN</w:t>
      </w:r>
      <w:r w:rsidR="007279B7">
        <w:rPr>
          <w:b/>
          <w:szCs w:val="22"/>
          <w:lang w:val="en-GB"/>
        </w:rPr>
        <w:t xml:space="preserve">CE OF THE </w:t>
      </w:r>
      <w:r w:rsidR="009033E7" w:rsidRPr="0071657B">
        <w:rPr>
          <w:b/>
          <w:szCs w:val="22"/>
          <w:lang w:val="en-GB"/>
        </w:rPr>
        <w:t>T</w:t>
      </w:r>
      <w:r w:rsidR="007279B7">
        <w:rPr>
          <w:b/>
          <w:szCs w:val="22"/>
          <w:lang w:val="en-GB"/>
        </w:rPr>
        <w:t>H</w:t>
      </w:r>
      <w:r w:rsidR="009033E7" w:rsidRPr="0071657B">
        <w:rPr>
          <w:b/>
          <w:szCs w:val="22"/>
          <w:lang w:val="en-GB"/>
        </w:rPr>
        <w:t>ESIS</w:t>
      </w:r>
    </w:p>
    <w:p w:rsidR="00244BBF" w:rsidRPr="0071657B" w:rsidRDefault="007279B7" w:rsidP="00CA7627">
      <w:pPr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 xml:space="preserve">Defence of the </w:t>
      </w:r>
      <w:r w:rsidR="009033E7" w:rsidRPr="0071657B">
        <w:rPr>
          <w:color w:val="auto"/>
          <w:szCs w:val="22"/>
          <w:lang w:val="en-GB"/>
        </w:rPr>
        <w:t>t</w:t>
      </w:r>
      <w:r>
        <w:rPr>
          <w:color w:val="auto"/>
          <w:szCs w:val="22"/>
          <w:lang w:val="en-GB"/>
        </w:rPr>
        <w:t>h</w:t>
      </w:r>
      <w:r w:rsidR="009033E7" w:rsidRPr="0071657B">
        <w:rPr>
          <w:color w:val="auto"/>
          <w:szCs w:val="22"/>
          <w:lang w:val="en-GB"/>
        </w:rPr>
        <w:t xml:space="preserve">esis </w:t>
      </w:r>
      <w:r>
        <w:rPr>
          <w:color w:val="auto"/>
          <w:szCs w:val="22"/>
          <w:lang w:val="en-GB"/>
        </w:rPr>
        <w:t xml:space="preserve">shall take place in a single act and shall be held at the university </w:t>
      </w:r>
      <w:r w:rsidR="000E16E9" w:rsidRPr="0071657B">
        <w:rPr>
          <w:color w:val="auto"/>
          <w:szCs w:val="22"/>
          <w:lang w:val="en-GB"/>
        </w:rPr>
        <w:t>indica</w:t>
      </w:r>
      <w:r>
        <w:rPr>
          <w:color w:val="auto"/>
          <w:szCs w:val="22"/>
          <w:lang w:val="en-GB"/>
        </w:rPr>
        <w:t xml:space="preserve">ted in section </w:t>
      </w:r>
      <w:r w:rsidR="000E16E9" w:rsidRPr="0071657B">
        <w:rPr>
          <w:color w:val="auto"/>
          <w:szCs w:val="22"/>
          <w:lang w:val="en-GB"/>
        </w:rPr>
        <w:t xml:space="preserve">D </w:t>
      </w:r>
      <w:r>
        <w:rPr>
          <w:color w:val="auto"/>
          <w:szCs w:val="22"/>
          <w:lang w:val="en-GB"/>
        </w:rPr>
        <w:t xml:space="preserve">of the </w:t>
      </w:r>
      <w:r w:rsidR="000E16E9" w:rsidRPr="0071657B">
        <w:rPr>
          <w:color w:val="auto"/>
          <w:szCs w:val="22"/>
          <w:lang w:val="en-GB"/>
        </w:rPr>
        <w:t>A</w:t>
      </w:r>
      <w:r>
        <w:rPr>
          <w:color w:val="auto"/>
          <w:szCs w:val="22"/>
          <w:lang w:val="en-GB"/>
        </w:rPr>
        <w:t>n</w:t>
      </w:r>
      <w:r w:rsidR="00244BBF" w:rsidRPr="0071657B">
        <w:rPr>
          <w:color w:val="auto"/>
          <w:szCs w:val="22"/>
          <w:lang w:val="en-GB"/>
        </w:rPr>
        <w:t>nex</w:t>
      </w:r>
      <w:r>
        <w:rPr>
          <w:color w:val="auto"/>
          <w:szCs w:val="22"/>
          <w:lang w:val="en-GB"/>
        </w:rPr>
        <w:t xml:space="preserve"> to this agreement</w:t>
      </w:r>
      <w:r w:rsidR="00244BBF" w:rsidRPr="0071657B">
        <w:rPr>
          <w:color w:val="auto"/>
          <w:szCs w:val="22"/>
          <w:lang w:val="en-GB"/>
        </w:rPr>
        <w:t>.</w:t>
      </w:r>
    </w:p>
    <w:p w:rsidR="003A7D4D" w:rsidRPr="0071657B" w:rsidRDefault="007279B7" w:rsidP="00CA7627">
      <w:pPr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 xml:space="preserve">Should the </w:t>
      </w:r>
      <w:r w:rsidR="003A7D4D" w:rsidRPr="0071657B">
        <w:rPr>
          <w:color w:val="auto"/>
          <w:szCs w:val="22"/>
          <w:lang w:val="en-GB"/>
        </w:rPr>
        <w:t>t</w:t>
      </w:r>
      <w:r>
        <w:rPr>
          <w:color w:val="auto"/>
          <w:szCs w:val="22"/>
          <w:lang w:val="en-GB"/>
        </w:rPr>
        <w:t>h</w:t>
      </w:r>
      <w:r w:rsidR="003A7D4D" w:rsidRPr="0071657B">
        <w:rPr>
          <w:color w:val="auto"/>
          <w:szCs w:val="22"/>
          <w:lang w:val="en-GB"/>
        </w:rPr>
        <w:t xml:space="preserve">esis </w:t>
      </w:r>
      <w:r>
        <w:rPr>
          <w:color w:val="auto"/>
          <w:szCs w:val="22"/>
          <w:lang w:val="en-GB"/>
        </w:rPr>
        <w:t>be defended in a language other than the official language of Spain</w:t>
      </w:r>
      <w:r w:rsidR="00A3488B" w:rsidRPr="0071657B">
        <w:rPr>
          <w:color w:val="auto"/>
          <w:szCs w:val="22"/>
          <w:lang w:val="en-GB"/>
        </w:rPr>
        <w:t xml:space="preserve">, </w:t>
      </w:r>
      <w:r>
        <w:rPr>
          <w:color w:val="auto"/>
          <w:szCs w:val="22"/>
          <w:lang w:val="en-GB"/>
        </w:rPr>
        <w:t xml:space="preserve">a summary in Spanish must be </w:t>
      </w:r>
      <w:r w:rsidR="003A7D4D" w:rsidRPr="0071657B">
        <w:rPr>
          <w:color w:val="auto"/>
          <w:szCs w:val="22"/>
          <w:lang w:val="en-GB"/>
        </w:rPr>
        <w:t>inclu</w:t>
      </w:r>
      <w:r>
        <w:rPr>
          <w:color w:val="auto"/>
          <w:szCs w:val="22"/>
          <w:lang w:val="en-GB"/>
        </w:rPr>
        <w:t>ded</w:t>
      </w:r>
      <w:r w:rsidR="003A7D4D" w:rsidRPr="0071657B">
        <w:rPr>
          <w:color w:val="auto"/>
          <w:szCs w:val="22"/>
          <w:lang w:val="en-GB"/>
        </w:rPr>
        <w:t xml:space="preserve">, </w:t>
      </w:r>
      <w:r>
        <w:rPr>
          <w:color w:val="auto"/>
          <w:szCs w:val="22"/>
          <w:lang w:val="en-GB"/>
        </w:rPr>
        <w:t xml:space="preserve">endorsed by the supervisor or supervisors of the </w:t>
      </w:r>
      <w:r w:rsidR="00191F86" w:rsidRPr="0071657B">
        <w:rPr>
          <w:color w:val="auto"/>
          <w:szCs w:val="22"/>
          <w:lang w:val="en-GB"/>
        </w:rPr>
        <w:t>t</w:t>
      </w:r>
      <w:r>
        <w:rPr>
          <w:color w:val="auto"/>
          <w:szCs w:val="22"/>
          <w:lang w:val="en-GB"/>
        </w:rPr>
        <w:t>h</w:t>
      </w:r>
      <w:r w:rsidR="00191F86" w:rsidRPr="0071657B">
        <w:rPr>
          <w:color w:val="auto"/>
          <w:szCs w:val="22"/>
          <w:lang w:val="en-GB"/>
        </w:rPr>
        <w:t>esis</w:t>
      </w:r>
      <w:r w:rsidR="003A7D4D" w:rsidRPr="0071657B">
        <w:rPr>
          <w:color w:val="auto"/>
          <w:szCs w:val="22"/>
          <w:lang w:val="en-GB"/>
        </w:rPr>
        <w:t xml:space="preserve">, </w:t>
      </w:r>
      <w:r>
        <w:rPr>
          <w:color w:val="auto"/>
          <w:szCs w:val="22"/>
          <w:lang w:val="en-GB"/>
        </w:rPr>
        <w:t xml:space="preserve">and containing the </w:t>
      </w:r>
      <w:r w:rsidRPr="0071657B">
        <w:rPr>
          <w:color w:val="auto"/>
          <w:szCs w:val="22"/>
          <w:lang w:val="en-GB"/>
        </w:rPr>
        <w:t>objectives</w:t>
      </w:r>
      <w:r w:rsidR="003A7D4D" w:rsidRPr="0071657B">
        <w:rPr>
          <w:color w:val="auto"/>
          <w:szCs w:val="22"/>
          <w:lang w:val="en-GB"/>
        </w:rPr>
        <w:t xml:space="preserve">, </w:t>
      </w:r>
      <w:r w:rsidRPr="0071657B">
        <w:rPr>
          <w:color w:val="auto"/>
          <w:szCs w:val="22"/>
          <w:lang w:val="en-GB"/>
        </w:rPr>
        <w:t>methodology</w:t>
      </w:r>
      <w:r w:rsidR="003A7D4D" w:rsidRPr="0071657B">
        <w:rPr>
          <w:color w:val="auto"/>
          <w:szCs w:val="22"/>
          <w:lang w:val="en-GB"/>
        </w:rPr>
        <w:t xml:space="preserve">, </w:t>
      </w:r>
      <w:r w:rsidRPr="0071657B">
        <w:rPr>
          <w:color w:val="auto"/>
          <w:szCs w:val="22"/>
          <w:lang w:val="en-GB"/>
        </w:rPr>
        <w:t>principal</w:t>
      </w:r>
      <w:r w:rsidR="003A7D4D" w:rsidRPr="0071657B">
        <w:rPr>
          <w:color w:val="auto"/>
          <w:szCs w:val="22"/>
          <w:lang w:val="en-GB"/>
        </w:rPr>
        <w:t xml:space="preserve"> </w:t>
      </w:r>
      <w:r>
        <w:rPr>
          <w:color w:val="auto"/>
          <w:szCs w:val="22"/>
          <w:lang w:val="en-GB"/>
        </w:rPr>
        <w:t xml:space="preserve">findings and </w:t>
      </w:r>
      <w:r w:rsidR="003A7D4D" w:rsidRPr="0071657B">
        <w:rPr>
          <w:color w:val="auto"/>
          <w:szCs w:val="22"/>
          <w:lang w:val="en-GB"/>
        </w:rPr>
        <w:t xml:space="preserve">conclusions </w:t>
      </w:r>
      <w:r>
        <w:rPr>
          <w:color w:val="auto"/>
          <w:szCs w:val="22"/>
          <w:lang w:val="en-GB"/>
        </w:rPr>
        <w:t>to emerge from the work</w:t>
      </w:r>
      <w:r w:rsidR="00191F86" w:rsidRPr="0071657B">
        <w:rPr>
          <w:color w:val="auto"/>
          <w:szCs w:val="22"/>
          <w:lang w:val="en-GB"/>
        </w:rPr>
        <w:t>.</w:t>
      </w:r>
    </w:p>
    <w:p w:rsidR="002D2DD4" w:rsidRPr="0071657B" w:rsidRDefault="007279B7" w:rsidP="00CA7627">
      <w:pPr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 xml:space="preserve">The </w:t>
      </w:r>
      <w:r w:rsidR="00F24514">
        <w:rPr>
          <w:color w:val="auto"/>
          <w:szCs w:val="22"/>
          <w:lang w:val="en-GB"/>
        </w:rPr>
        <w:t xml:space="preserve">committee </w:t>
      </w:r>
      <w:r>
        <w:rPr>
          <w:color w:val="auto"/>
          <w:szCs w:val="22"/>
          <w:lang w:val="en-GB"/>
        </w:rPr>
        <w:t xml:space="preserve">charged with evaluating the </w:t>
      </w:r>
      <w:r w:rsidR="002D2DD4" w:rsidRPr="0071657B">
        <w:rPr>
          <w:color w:val="auto"/>
          <w:szCs w:val="22"/>
          <w:lang w:val="en-GB"/>
        </w:rPr>
        <w:t xml:space="preserve">doctoral </w:t>
      </w:r>
      <w:r>
        <w:rPr>
          <w:color w:val="auto"/>
          <w:szCs w:val="22"/>
          <w:lang w:val="en-GB"/>
        </w:rPr>
        <w:t xml:space="preserve">thesis shall submit the </w:t>
      </w:r>
      <w:r w:rsidR="002D2DD4" w:rsidRPr="0071657B">
        <w:rPr>
          <w:color w:val="auto"/>
          <w:szCs w:val="22"/>
          <w:lang w:val="en-GB"/>
        </w:rPr>
        <w:t xml:space="preserve">original </w:t>
      </w:r>
      <w:r>
        <w:rPr>
          <w:color w:val="auto"/>
          <w:szCs w:val="22"/>
          <w:lang w:val="en-GB"/>
        </w:rPr>
        <w:t xml:space="preserve">proceedings of its </w:t>
      </w:r>
      <w:r w:rsidR="002D2DD4" w:rsidRPr="0071657B">
        <w:rPr>
          <w:color w:val="auto"/>
          <w:szCs w:val="22"/>
          <w:lang w:val="en-GB"/>
        </w:rPr>
        <w:t xml:space="preserve">actions </w:t>
      </w:r>
      <w:r>
        <w:rPr>
          <w:color w:val="auto"/>
          <w:szCs w:val="22"/>
          <w:lang w:val="en-GB"/>
        </w:rPr>
        <w:t xml:space="preserve">to the </w:t>
      </w:r>
      <w:r w:rsidR="002D2DD4" w:rsidRPr="0071657B">
        <w:rPr>
          <w:color w:val="auto"/>
          <w:szCs w:val="22"/>
          <w:lang w:val="en-GB"/>
        </w:rPr>
        <w:t>competent</w:t>
      </w:r>
      <w:r>
        <w:rPr>
          <w:color w:val="auto"/>
          <w:szCs w:val="22"/>
          <w:lang w:val="en-GB"/>
        </w:rPr>
        <w:t xml:space="preserve"> body at each university</w:t>
      </w:r>
      <w:r w:rsidR="00CB4507" w:rsidRPr="0071657B">
        <w:rPr>
          <w:color w:val="auto"/>
          <w:szCs w:val="22"/>
          <w:lang w:val="en-GB"/>
        </w:rPr>
        <w:t>;</w:t>
      </w:r>
      <w:r w:rsidR="002D2DD4" w:rsidRPr="0071657B">
        <w:rPr>
          <w:color w:val="auto"/>
          <w:szCs w:val="22"/>
          <w:lang w:val="en-GB"/>
        </w:rPr>
        <w:t xml:space="preserve"> </w:t>
      </w:r>
      <w:r>
        <w:rPr>
          <w:color w:val="auto"/>
          <w:szCs w:val="22"/>
          <w:lang w:val="en-GB"/>
        </w:rPr>
        <w:t xml:space="preserve">in the case of </w:t>
      </w:r>
      <w:r w:rsidR="0071657B">
        <w:rPr>
          <w:color w:val="auto"/>
          <w:szCs w:val="22"/>
          <w:lang w:val="en-GB"/>
        </w:rPr>
        <w:t xml:space="preserve">the University of </w:t>
      </w:r>
      <w:r w:rsidR="002D2DD4" w:rsidRPr="0071657B">
        <w:rPr>
          <w:color w:val="auto"/>
          <w:szCs w:val="22"/>
          <w:lang w:val="en-GB"/>
        </w:rPr>
        <w:t xml:space="preserve">Valladolid, </w:t>
      </w:r>
      <w:r w:rsidR="003062C2">
        <w:rPr>
          <w:color w:val="auto"/>
          <w:szCs w:val="22"/>
          <w:lang w:val="en-GB"/>
        </w:rPr>
        <w:t>the doctoral board</w:t>
      </w:r>
      <w:r w:rsidR="002D2DD4" w:rsidRPr="0071657B">
        <w:rPr>
          <w:color w:val="auto"/>
          <w:szCs w:val="22"/>
          <w:lang w:val="en-GB"/>
        </w:rPr>
        <w:t>.</w:t>
      </w:r>
    </w:p>
    <w:p w:rsidR="0071567C" w:rsidRPr="0071657B" w:rsidRDefault="006D6DD5" w:rsidP="00CA7627">
      <w:pPr>
        <w:rPr>
          <w:szCs w:val="22"/>
          <w:lang w:val="en-GB"/>
        </w:rPr>
      </w:pPr>
      <w:r>
        <w:rPr>
          <w:szCs w:val="22"/>
          <w:lang w:val="en-GB"/>
        </w:rPr>
        <w:t xml:space="preserve">Both universities undertake to issue the corresponding title of </w:t>
      </w:r>
      <w:r w:rsidR="00F8139B" w:rsidRPr="0071657B">
        <w:rPr>
          <w:szCs w:val="22"/>
          <w:lang w:val="en-GB"/>
        </w:rPr>
        <w:t>Doctor a</w:t>
      </w:r>
      <w:r>
        <w:rPr>
          <w:szCs w:val="22"/>
          <w:lang w:val="en-GB"/>
        </w:rPr>
        <w:t>t the request of the doctoral student</w:t>
      </w:r>
      <w:r w:rsidR="005F0328" w:rsidRPr="0071657B">
        <w:rPr>
          <w:szCs w:val="22"/>
          <w:lang w:val="en-GB"/>
        </w:rPr>
        <w:t>.</w:t>
      </w:r>
      <w:r w:rsidR="009033E7" w:rsidRPr="0071657B">
        <w:rPr>
          <w:szCs w:val="22"/>
          <w:lang w:val="en-GB"/>
        </w:rPr>
        <w:t xml:space="preserve"> </w:t>
      </w:r>
      <w:r>
        <w:rPr>
          <w:szCs w:val="22"/>
          <w:lang w:val="en-GB"/>
        </w:rPr>
        <w:t>In the case of the University of Valladolid</w:t>
      </w:r>
      <w:r w:rsidR="00CB4507" w:rsidRPr="0071657B">
        <w:rPr>
          <w:szCs w:val="22"/>
          <w:lang w:val="en-GB"/>
        </w:rPr>
        <w:t>,</w:t>
      </w:r>
      <w:r w:rsidR="00707D55" w:rsidRPr="0071657B">
        <w:rPr>
          <w:szCs w:val="22"/>
          <w:lang w:val="en-GB"/>
        </w:rPr>
        <w:t xml:space="preserve"> </w:t>
      </w:r>
      <w:r w:rsidR="009033E7" w:rsidRPr="0071657B">
        <w:rPr>
          <w:szCs w:val="22"/>
          <w:lang w:val="en-GB"/>
        </w:rPr>
        <w:t>s</w:t>
      </w:r>
      <w:r w:rsidR="0080194D">
        <w:rPr>
          <w:szCs w:val="22"/>
          <w:lang w:val="en-GB"/>
        </w:rPr>
        <w:t xml:space="preserve">aid title shall </w:t>
      </w:r>
      <w:r w:rsidR="00AF0076">
        <w:rPr>
          <w:szCs w:val="22"/>
          <w:lang w:val="en-GB"/>
        </w:rPr>
        <w:t xml:space="preserve">be that of </w:t>
      </w:r>
      <w:r w:rsidR="00707D55" w:rsidRPr="0071657B">
        <w:rPr>
          <w:szCs w:val="22"/>
          <w:lang w:val="en-GB"/>
        </w:rPr>
        <w:t xml:space="preserve">Doctor </w:t>
      </w:r>
      <w:r w:rsidR="0080194D">
        <w:rPr>
          <w:szCs w:val="22"/>
          <w:lang w:val="en-GB"/>
        </w:rPr>
        <w:t>by th</w:t>
      </w:r>
      <w:r w:rsidR="0071657B">
        <w:rPr>
          <w:szCs w:val="22"/>
          <w:lang w:val="en-GB"/>
        </w:rPr>
        <w:t>e University of Valladolid</w:t>
      </w:r>
      <w:r w:rsidR="00CB4507" w:rsidRPr="0071657B">
        <w:rPr>
          <w:szCs w:val="22"/>
          <w:lang w:val="en-GB"/>
        </w:rPr>
        <w:t xml:space="preserve">. </w:t>
      </w:r>
      <w:r w:rsidR="0080194D">
        <w:rPr>
          <w:szCs w:val="22"/>
          <w:lang w:val="en-GB"/>
        </w:rPr>
        <w:t xml:space="preserve">The </w:t>
      </w:r>
      <w:r w:rsidR="0080194D" w:rsidRPr="0071657B">
        <w:rPr>
          <w:szCs w:val="22"/>
          <w:lang w:val="en-GB"/>
        </w:rPr>
        <w:t>tit</w:t>
      </w:r>
      <w:r w:rsidR="0080194D">
        <w:rPr>
          <w:szCs w:val="22"/>
          <w:lang w:val="en-GB"/>
        </w:rPr>
        <w:t xml:space="preserve">le shall contain an addendum with the following </w:t>
      </w:r>
      <w:r w:rsidR="00707D55" w:rsidRPr="0071657B">
        <w:rPr>
          <w:szCs w:val="22"/>
          <w:lang w:val="en-GB"/>
        </w:rPr>
        <w:t xml:space="preserve">text: </w:t>
      </w:r>
      <w:r w:rsidR="00707D55" w:rsidRPr="0071657B">
        <w:rPr>
          <w:i/>
          <w:szCs w:val="22"/>
          <w:lang w:val="en-GB"/>
        </w:rPr>
        <w:t>“T</w:t>
      </w:r>
      <w:r w:rsidR="0080194D">
        <w:rPr>
          <w:i/>
          <w:szCs w:val="22"/>
          <w:lang w:val="en-GB"/>
        </w:rPr>
        <w:t>h</w:t>
      </w:r>
      <w:r w:rsidR="00707D55" w:rsidRPr="0071657B">
        <w:rPr>
          <w:i/>
          <w:szCs w:val="22"/>
          <w:lang w:val="en-GB"/>
        </w:rPr>
        <w:t xml:space="preserve">esis </w:t>
      </w:r>
      <w:r w:rsidR="0080194D">
        <w:rPr>
          <w:i/>
          <w:szCs w:val="22"/>
          <w:lang w:val="en-GB"/>
        </w:rPr>
        <w:t xml:space="preserve">carried out under </w:t>
      </w:r>
      <w:r w:rsidR="00CB4507" w:rsidRPr="0071657B">
        <w:rPr>
          <w:i/>
          <w:szCs w:val="22"/>
          <w:lang w:val="en-GB"/>
        </w:rPr>
        <w:t>co</w:t>
      </w:r>
      <w:r w:rsidR="0080194D">
        <w:rPr>
          <w:i/>
          <w:szCs w:val="22"/>
          <w:lang w:val="en-GB"/>
        </w:rPr>
        <w:t xml:space="preserve">-supervision with the </w:t>
      </w:r>
      <w:r w:rsidR="0071657B">
        <w:rPr>
          <w:i/>
          <w:szCs w:val="22"/>
          <w:lang w:val="en-GB"/>
        </w:rPr>
        <w:t>University of</w:t>
      </w:r>
      <w:r w:rsidR="00707D55" w:rsidRPr="0071657B">
        <w:rPr>
          <w:i/>
          <w:szCs w:val="22"/>
          <w:lang w:val="en-GB"/>
        </w:rPr>
        <w:t>…”</w:t>
      </w:r>
      <w:r w:rsidR="00CB4507" w:rsidRPr="0071657B">
        <w:rPr>
          <w:i/>
          <w:szCs w:val="22"/>
          <w:lang w:val="en-GB"/>
        </w:rPr>
        <w:t>.</w:t>
      </w:r>
      <w:r w:rsidR="0080194D">
        <w:rPr>
          <w:szCs w:val="22"/>
          <w:lang w:val="en-GB"/>
        </w:rPr>
        <w:t xml:space="preserve"> Until such time as the </w:t>
      </w:r>
      <w:r w:rsidR="00191F86" w:rsidRPr="0071657B">
        <w:rPr>
          <w:szCs w:val="22"/>
          <w:lang w:val="en-GB"/>
        </w:rPr>
        <w:t>of</w:t>
      </w:r>
      <w:r w:rsidR="0080194D">
        <w:rPr>
          <w:szCs w:val="22"/>
          <w:lang w:val="en-GB"/>
        </w:rPr>
        <w:t>f</w:t>
      </w:r>
      <w:r w:rsidR="00191F86" w:rsidRPr="0071657B">
        <w:rPr>
          <w:szCs w:val="22"/>
          <w:lang w:val="en-GB"/>
        </w:rPr>
        <w:t>icial</w:t>
      </w:r>
      <w:r w:rsidR="0080194D">
        <w:rPr>
          <w:szCs w:val="22"/>
          <w:lang w:val="en-GB"/>
        </w:rPr>
        <w:t xml:space="preserve"> title is issued</w:t>
      </w:r>
      <w:r w:rsidR="00707D55" w:rsidRPr="0071657B">
        <w:rPr>
          <w:szCs w:val="22"/>
          <w:lang w:val="en-GB"/>
        </w:rPr>
        <w:t xml:space="preserve">, </w:t>
      </w:r>
      <w:r w:rsidR="0080194D">
        <w:rPr>
          <w:szCs w:val="22"/>
          <w:lang w:val="en-GB"/>
        </w:rPr>
        <w:t xml:space="preserve">the new doctor shall be given a </w:t>
      </w:r>
      <w:r w:rsidR="0080194D" w:rsidRPr="0071657B">
        <w:rPr>
          <w:szCs w:val="22"/>
          <w:lang w:val="en-GB"/>
        </w:rPr>
        <w:t xml:space="preserve">provisional </w:t>
      </w:r>
      <w:r w:rsidR="00707D55" w:rsidRPr="0071657B">
        <w:rPr>
          <w:szCs w:val="22"/>
          <w:lang w:val="en-GB"/>
        </w:rPr>
        <w:t>certifica</w:t>
      </w:r>
      <w:r w:rsidR="0080194D">
        <w:rPr>
          <w:szCs w:val="22"/>
          <w:lang w:val="en-GB"/>
        </w:rPr>
        <w:t>te in its place</w:t>
      </w:r>
      <w:r w:rsidR="00707D55" w:rsidRPr="0071657B">
        <w:rPr>
          <w:szCs w:val="22"/>
          <w:lang w:val="en-GB"/>
        </w:rPr>
        <w:t>.</w:t>
      </w:r>
    </w:p>
    <w:p w:rsidR="0032780B" w:rsidRPr="0071657B" w:rsidRDefault="0032780B" w:rsidP="00CA7627">
      <w:pPr>
        <w:suppressAutoHyphens/>
        <w:rPr>
          <w:b/>
          <w:szCs w:val="22"/>
          <w:lang w:val="en-GB"/>
        </w:rPr>
      </w:pPr>
    </w:p>
    <w:p w:rsidR="00913161" w:rsidRPr="0071657B" w:rsidRDefault="00244BBF" w:rsidP="00CA7627">
      <w:pPr>
        <w:suppressAutoHyphens/>
        <w:rPr>
          <w:b/>
          <w:szCs w:val="22"/>
          <w:lang w:val="en-GB"/>
        </w:rPr>
      </w:pPr>
      <w:r w:rsidRPr="0071657B">
        <w:rPr>
          <w:b/>
          <w:szCs w:val="22"/>
          <w:lang w:val="en-GB"/>
        </w:rPr>
        <w:t>S</w:t>
      </w:r>
      <w:r w:rsidR="0071657B">
        <w:rPr>
          <w:b/>
          <w:szCs w:val="22"/>
          <w:lang w:val="en-GB"/>
        </w:rPr>
        <w:t>EVEN</w:t>
      </w:r>
      <w:r w:rsidR="00212BFE" w:rsidRPr="0071657B">
        <w:rPr>
          <w:b/>
          <w:szCs w:val="22"/>
          <w:lang w:val="en-GB"/>
        </w:rPr>
        <w:t>.</w:t>
      </w:r>
      <w:r w:rsidR="00420D93" w:rsidRPr="0071657B">
        <w:rPr>
          <w:b/>
          <w:szCs w:val="22"/>
          <w:lang w:val="en-GB"/>
        </w:rPr>
        <w:t xml:space="preserve"> </w:t>
      </w:r>
      <w:r w:rsidR="0080194D" w:rsidRPr="0071657B">
        <w:rPr>
          <w:b/>
          <w:szCs w:val="22"/>
          <w:lang w:val="en-GB"/>
        </w:rPr>
        <w:t>EQUIVALENCIES</w:t>
      </w:r>
      <w:r w:rsidR="00AB5D4E" w:rsidRPr="0071657B">
        <w:rPr>
          <w:b/>
          <w:szCs w:val="22"/>
          <w:lang w:val="en-GB"/>
        </w:rPr>
        <w:t xml:space="preserve"> </w:t>
      </w:r>
      <w:r w:rsidR="0080194D">
        <w:rPr>
          <w:b/>
          <w:szCs w:val="22"/>
          <w:lang w:val="en-GB"/>
        </w:rPr>
        <w:t xml:space="preserve">OF MARKS/GRADES IN THE TWO EDUCATION </w:t>
      </w:r>
      <w:r w:rsidR="00E37C50" w:rsidRPr="0071657B">
        <w:rPr>
          <w:b/>
          <w:szCs w:val="22"/>
          <w:lang w:val="en-GB"/>
        </w:rPr>
        <w:t>SYSTEMS</w:t>
      </w:r>
    </w:p>
    <w:p w:rsidR="00E97A57" w:rsidRPr="0071657B" w:rsidRDefault="0080194D">
      <w:pPr>
        <w:rPr>
          <w:color w:val="FF0000"/>
          <w:szCs w:val="22"/>
          <w:lang w:val="en-GB"/>
        </w:rPr>
      </w:pPr>
      <w:r>
        <w:rPr>
          <w:szCs w:val="22"/>
          <w:lang w:val="en-GB"/>
        </w:rPr>
        <w:t xml:space="preserve">The marking/grading </w:t>
      </w:r>
      <w:r w:rsidRPr="0071657B">
        <w:rPr>
          <w:szCs w:val="22"/>
          <w:lang w:val="en-GB"/>
        </w:rPr>
        <w:t>system</w:t>
      </w:r>
      <w:r>
        <w:rPr>
          <w:szCs w:val="22"/>
          <w:lang w:val="en-GB"/>
        </w:rPr>
        <w:t xml:space="preserve">s applicable at each university shall be set out in section </w:t>
      </w:r>
      <w:r w:rsidR="000E16E9" w:rsidRPr="0071657B">
        <w:rPr>
          <w:szCs w:val="22"/>
          <w:lang w:val="en-GB"/>
        </w:rPr>
        <w:t xml:space="preserve">E </w:t>
      </w:r>
      <w:r>
        <w:rPr>
          <w:szCs w:val="22"/>
          <w:lang w:val="en-GB"/>
        </w:rPr>
        <w:t xml:space="preserve">of the </w:t>
      </w:r>
      <w:r w:rsidR="000E16E9" w:rsidRPr="0071657B">
        <w:rPr>
          <w:szCs w:val="22"/>
          <w:lang w:val="en-GB"/>
        </w:rPr>
        <w:t>A</w:t>
      </w:r>
      <w:r>
        <w:rPr>
          <w:szCs w:val="22"/>
          <w:lang w:val="en-GB"/>
        </w:rPr>
        <w:t>n</w:t>
      </w:r>
      <w:r w:rsidR="002C5A37" w:rsidRPr="0071657B">
        <w:rPr>
          <w:szCs w:val="22"/>
          <w:lang w:val="en-GB"/>
        </w:rPr>
        <w:t>nex</w:t>
      </w:r>
      <w:r>
        <w:rPr>
          <w:szCs w:val="22"/>
          <w:lang w:val="en-GB"/>
        </w:rPr>
        <w:t xml:space="preserve"> to this agreement</w:t>
      </w:r>
      <w:r w:rsidR="002C5A37" w:rsidRPr="0071657B">
        <w:rPr>
          <w:szCs w:val="22"/>
          <w:lang w:val="en-GB"/>
        </w:rPr>
        <w:t xml:space="preserve">. </w:t>
      </w:r>
    </w:p>
    <w:p w:rsidR="00E97A57" w:rsidRPr="0071657B" w:rsidRDefault="0080194D">
      <w:pPr>
        <w:rPr>
          <w:szCs w:val="22"/>
          <w:lang w:val="en-GB"/>
        </w:rPr>
      </w:pPr>
      <w:r>
        <w:rPr>
          <w:szCs w:val="22"/>
          <w:lang w:val="en-GB"/>
        </w:rPr>
        <w:t xml:space="preserve">The </w:t>
      </w:r>
      <w:r w:rsidR="00E97A57" w:rsidRPr="0071657B">
        <w:rPr>
          <w:szCs w:val="22"/>
          <w:lang w:val="en-GB"/>
        </w:rPr>
        <w:t>t</w:t>
      </w:r>
      <w:r>
        <w:rPr>
          <w:szCs w:val="22"/>
          <w:lang w:val="en-GB"/>
        </w:rPr>
        <w:t>h</w:t>
      </w:r>
      <w:r w:rsidR="00E97A57" w:rsidRPr="0071657B">
        <w:rPr>
          <w:szCs w:val="22"/>
          <w:lang w:val="en-GB"/>
        </w:rPr>
        <w:t xml:space="preserve">esis </w:t>
      </w:r>
      <w:r>
        <w:rPr>
          <w:szCs w:val="22"/>
          <w:lang w:val="en-GB"/>
        </w:rPr>
        <w:t xml:space="preserve">may also apply for the </w:t>
      </w:r>
      <w:r w:rsidRPr="0071657B">
        <w:rPr>
          <w:szCs w:val="22"/>
          <w:lang w:val="en-GB"/>
        </w:rPr>
        <w:t>mention</w:t>
      </w:r>
      <w:r w:rsidR="00E97A57" w:rsidRPr="0071657B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of </w:t>
      </w:r>
      <w:r w:rsidR="00E97A57" w:rsidRPr="0071657B">
        <w:rPr>
          <w:i/>
          <w:szCs w:val="22"/>
          <w:lang w:val="en-GB"/>
        </w:rPr>
        <w:t>cum laude</w:t>
      </w:r>
      <w:r>
        <w:rPr>
          <w:szCs w:val="22"/>
          <w:lang w:val="en-GB"/>
        </w:rPr>
        <w:t xml:space="preserve"> and for the outstanding doctorate award, in accordance with the following procedure</w:t>
      </w:r>
      <w:r w:rsidR="00E97A57" w:rsidRPr="0071657B">
        <w:rPr>
          <w:szCs w:val="22"/>
          <w:lang w:val="en-GB"/>
        </w:rPr>
        <w:t>:</w:t>
      </w:r>
    </w:p>
    <w:p w:rsidR="0002581D" w:rsidRPr="0071657B" w:rsidRDefault="0080194D">
      <w:pPr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>During the same act in which the doctoral thesis is d</w:t>
      </w:r>
      <w:r w:rsidR="0002581D" w:rsidRPr="0071657B">
        <w:rPr>
          <w:iCs/>
          <w:color w:val="auto"/>
          <w:szCs w:val="22"/>
          <w:lang w:val="en-GB"/>
        </w:rPr>
        <w:t>efen</w:t>
      </w:r>
      <w:r>
        <w:rPr>
          <w:iCs/>
          <w:color w:val="auto"/>
          <w:szCs w:val="22"/>
          <w:lang w:val="en-GB"/>
        </w:rPr>
        <w:t>ded and evaluated, the following appraisements shall be made</w:t>
      </w:r>
      <w:r w:rsidR="0002581D" w:rsidRPr="0071657B">
        <w:rPr>
          <w:iCs/>
          <w:color w:val="auto"/>
          <w:szCs w:val="22"/>
          <w:lang w:val="en-GB"/>
        </w:rPr>
        <w:t>:</w:t>
      </w:r>
    </w:p>
    <w:p w:rsidR="009E168D" w:rsidRPr="0071657B" w:rsidRDefault="00CB4507" w:rsidP="009A7BF1">
      <w:pPr>
        <w:pStyle w:val="ListParagraph"/>
        <w:numPr>
          <w:ilvl w:val="0"/>
          <w:numId w:val="12"/>
        </w:numPr>
        <w:jc w:val="both"/>
        <w:rPr>
          <w:rFonts w:ascii="Franklin Gothic Book" w:hAnsi="Franklin Gothic Book"/>
          <w:sz w:val="22"/>
          <w:szCs w:val="22"/>
          <w:lang w:val="en-GB"/>
        </w:rPr>
      </w:pPr>
      <w:r w:rsidRPr="0071657B">
        <w:rPr>
          <w:rFonts w:ascii="Franklin Gothic Book" w:hAnsi="Franklin Gothic Book"/>
          <w:b/>
          <w:i/>
          <w:sz w:val="22"/>
          <w:szCs w:val="22"/>
          <w:lang w:val="en-GB"/>
        </w:rPr>
        <w:t>cum laude</w:t>
      </w:r>
      <w:r w:rsidR="0080194D" w:rsidRPr="0080194D">
        <w:rPr>
          <w:rFonts w:ascii="Franklin Gothic Book" w:hAnsi="Franklin Gothic Book"/>
          <w:b/>
          <w:sz w:val="22"/>
          <w:szCs w:val="22"/>
          <w:lang w:val="en-GB"/>
        </w:rPr>
        <w:t xml:space="preserve"> </w:t>
      </w:r>
      <w:r w:rsidR="0080194D">
        <w:rPr>
          <w:rFonts w:ascii="Franklin Gothic Book" w:hAnsi="Franklin Gothic Book"/>
          <w:b/>
          <w:sz w:val="22"/>
          <w:szCs w:val="22"/>
          <w:lang w:val="en-GB"/>
        </w:rPr>
        <w:t>m</w:t>
      </w:r>
      <w:r w:rsidR="0080194D" w:rsidRPr="0071657B">
        <w:rPr>
          <w:rFonts w:ascii="Franklin Gothic Book" w:hAnsi="Franklin Gothic Book"/>
          <w:b/>
          <w:sz w:val="22"/>
          <w:szCs w:val="22"/>
          <w:lang w:val="en-GB"/>
        </w:rPr>
        <w:t>ention</w:t>
      </w:r>
      <w:r w:rsidR="00B3132E" w:rsidRPr="0071657B">
        <w:rPr>
          <w:rFonts w:ascii="Franklin Gothic Book" w:hAnsi="Franklin Gothic Book"/>
          <w:b/>
          <w:sz w:val="22"/>
          <w:szCs w:val="22"/>
          <w:lang w:val="en-GB"/>
        </w:rPr>
        <w:t>:</w:t>
      </w:r>
      <w:r w:rsidR="00B3132E" w:rsidRPr="0071657B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80194D">
        <w:rPr>
          <w:rFonts w:ascii="Franklin Gothic Book" w:hAnsi="Franklin Gothic Book"/>
          <w:sz w:val="22"/>
          <w:szCs w:val="22"/>
          <w:lang w:val="en-GB"/>
        </w:rPr>
        <w:t>should the overall mark/grade awarded be</w:t>
      </w:r>
      <w:r w:rsidR="009E168D" w:rsidRPr="0071657B">
        <w:rPr>
          <w:rFonts w:ascii="Franklin Gothic Book" w:hAnsi="Franklin Gothic Book"/>
          <w:sz w:val="22"/>
          <w:szCs w:val="22"/>
          <w:lang w:val="en-GB"/>
        </w:rPr>
        <w:t xml:space="preserve"> “</w:t>
      </w:r>
      <w:r w:rsidR="0080194D">
        <w:rPr>
          <w:rFonts w:ascii="Franklin Gothic Book" w:hAnsi="Franklin Gothic Book"/>
          <w:sz w:val="22"/>
          <w:szCs w:val="22"/>
          <w:lang w:val="en-GB"/>
        </w:rPr>
        <w:t>excellent</w:t>
      </w:r>
      <w:r w:rsidR="009E168D" w:rsidRPr="0071657B">
        <w:rPr>
          <w:rFonts w:ascii="Franklin Gothic Book" w:hAnsi="Franklin Gothic Book"/>
          <w:sz w:val="22"/>
          <w:szCs w:val="22"/>
          <w:lang w:val="en-GB"/>
        </w:rPr>
        <w:t>”,</w:t>
      </w:r>
      <w:r w:rsidR="004857A4" w:rsidRPr="0071657B">
        <w:rPr>
          <w:rFonts w:ascii="Franklin Gothic Book" w:hAnsi="Franklin Gothic Book"/>
          <w:sz w:val="22"/>
          <w:szCs w:val="22"/>
          <w:lang w:val="en-GB"/>
        </w:rPr>
        <w:t xml:space="preserve"> o</w:t>
      </w:r>
      <w:r w:rsidR="0080194D">
        <w:rPr>
          <w:rFonts w:ascii="Franklin Gothic Book" w:hAnsi="Franklin Gothic Book"/>
          <w:sz w:val="22"/>
          <w:szCs w:val="22"/>
          <w:lang w:val="en-GB"/>
        </w:rPr>
        <w:t>r should it be awarded the highest poss</w:t>
      </w:r>
      <w:r w:rsidR="004857A4" w:rsidRPr="0071657B">
        <w:rPr>
          <w:rFonts w:ascii="Franklin Gothic Book" w:hAnsi="Franklin Gothic Book"/>
          <w:sz w:val="22"/>
          <w:szCs w:val="22"/>
          <w:lang w:val="en-GB"/>
        </w:rPr>
        <w:t>ible</w:t>
      </w:r>
      <w:r w:rsidR="0080194D">
        <w:rPr>
          <w:rFonts w:ascii="Franklin Gothic Book" w:hAnsi="Franklin Gothic Book"/>
          <w:sz w:val="22"/>
          <w:szCs w:val="22"/>
          <w:lang w:val="en-GB"/>
        </w:rPr>
        <w:t xml:space="preserve"> score under the </w:t>
      </w:r>
      <w:r w:rsidR="0080194D" w:rsidRPr="0071657B">
        <w:rPr>
          <w:rFonts w:ascii="Franklin Gothic Book" w:hAnsi="Franklin Gothic Book"/>
          <w:sz w:val="22"/>
          <w:szCs w:val="22"/>
          <w:lang w:val="en-GB"/>
        </w:rPr>
        <w:t>system</w:t>
      </w:r>
      <w:r w:rsidR="0080194D">
        <w:rPr>
          <w:rFonts w:ascii="Franklin Gothic Book" w:hAnsi="Franklin Gothic Book"/>
          <w:sz w:val="22"/>
          <w:szCs w:val="22"/>
          <w:lang w:val="en-GB"/>
        </w:rPr>
        <w:t xml:space="preserve"> in place at the other university, the </w:t>
      </w:r>
      <w:r w:rsidR="00F24514">
        <w:rPr>
          <w:rFonts w:ascii="Franklin Gothic Book" w:hAnsi="Franklin Gothic Book"/>
          <w:sz w:val="22"/>
          <w:szCs w:val="22"/>
          <w:lang w:val="en-GB"/>
        </w:rPr>
        <w:t xml:space="preserve">committee </w:t>
      </w:r>
      <w:r w:rsidR="0080194D">
        <w:rPr>
          <w:rFonts w:ascii="Franklin Gothic Book" w:hAnsi="Franklin Gothic Book"/>
          <w:sz w:val="22"/>
          <w:szCs w:val="22"/>
          <w:lang w:val="en-GB"/>
        </w:rPr>
        <w:t xml:space="preserve">may </w:t>
      </w:r>
      <w:r w:rsidR="0080194D" w:rsidRPr="0071657B">
        <w:rPr>
          <w:rFonts w:ascii="Franklin Gothic Book" w:hAnsi="Franklin Gothic Book"/>
          <w:sz w:val="22"/>
          <w:szCs w:val="22"/>
          <w:lang w:val="en-GB"/>
        </w:rPr>
        <w:t>propose</w:t>
      </w:r>
      <w:r w:rsidR="009E168D" w:rsidRPr="0071657B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80194D">
        <w:rPr>
          <w:rFonts w:ascii="Franklin Gothic Book" w:hAnsi="Franklin Gothic Book"/>
          <w:sz w:val="22"/>
          <w:szCs w:val="22"/>
          <w:lang w:val="en-GB"/>
        </w:rPr>
        <w:t xml:space="preserve">that the </w:t>
      </w:r>
      <w:r w:rsidR="009E168D" w:rsidRPr="0071657B">
        <w:rPr>
          <w:rFonts w:ascii="Franklin Gothic Book" w:hAnsi="Franklin Gothic Book"/>
          <w:sz w:val="22"/>
          <w:szCs w:val="22"/>
          <w:lang w:val="en-GB"/>
        </w:rPr>
        <w:t>t</w:t>
      </w:r>
      <w:r w:rsidR="0080194D">
        <w:rPr>
          <w:rFonts w:ascii="Franklin Gothic Book" w:hAnsi="Franklin Gothic Book"/>
          <w:sz w:val="22"/>
          <w:szCs w:val="22"/>
          <w:lang w:val="en-GB"/>
        </w:rPr>
        <w:t>h</w:t>
      </w:r>
      <w:r w:rsidR="009E168D" w:rsidRPr="0071657B">
        <w:rPr>
          <w:rFonts w:ascii="Franklin Gothic Book" w:hAnsi="Franklin Gothic Book"/>
          <w:sz w:val="22"/>
          <w:szCs w:val="22"/>
          <w:lang w:val="en-GB"/>
        </w:rPr>
        <w:t xml:space="preserve">esis </w:t>
      </w:r>
      <w:r w:rsidR="0080194D">
        <w:rPr>
          <w:rFonts w:ascii="Franklin Gothic Book" w:hAnsi="Franklin Gothic Book"/>
          <w:sz w:val="22"/>
          <w:szCs w:val="22"/>
          <w:lang w:val="en-GB"/>
        </w:rPr>
        <w:t xml:space="preserve">be given the </w:t>
      </w:r>
      <w:r w:rsidR="0080194D" w:rsidRPr="0071657B">
        <w:rPr>
          <w:rFonts w:ascii="Franklin Gothic Book" w:hAnsi="Franklin Gothic Book"/>
          <w:sz w:val="22"/>
          <w:szCs w:val="22"/>
          <w:lang w:val="en-GB"/>
        </w:rPr>
        <w:t>mention</w:t>
      </w:r>
      <w:r w:rsidR="0080194D">
        <w:rPr>
          <w:rFonts w:ascii="Franklin Gothic Book" w:hAnsi="Franklin Gothic Book"/>
          <w:sz w:val="22"/>
          <w:szCs w:val="22"/>
          <w:lang w:val="en-GB"/>
        </w:rPr>
        <w:t xml:space="preserve"> of</w:t>
      </w:r>
      <w:r w:rsidR="009E168D" w:rsidRPr="0071657B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9E168D" w:rsidRPr="0071657B">
        <w:rPr>
          <w:rFonts w:ascii="Franklin Gothic Book" w:hAnsi="Franklin Gothic Book"/>
          <w:i/>
          <w:sz w:val="22"/>
          <w:szCs w:val="22"/>
          <w:lang w:val="en-GB"/>
        </w:rPr>
        <w:t>cum laude</w:t>
      </w:r>
      <w:r w:rsidR="00AF0076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="009E168D" w:rsidRPr="0071657B">
        <w:rPr>
          <w:rFonts w:ascii="Franklin Gothic Book" w:hAnsi="Franklin Gothic Book"/>
          <w:sz w:val="22"/>
          <w:szCs w:val="22"/>
          <w:lang w:val="en-GB"/>
        </w:rPr>
        <w:t>s</w:t>
      </w:r>
      <w:r w:rsidR="0080194D">
        <w:rPr>
          <w:rFonts w:ascii="Franklin Gothic Book" w:hAnsi="Franklin Gothic Book"/>
          <w:sz w:val="22"/>
          <w:szCs w:val="22"/>
          <w:lang w:val="en-GB"/>
        </w:rPr>
        <w:t xml:space="preserve">hould the </w:t>
      </w:r>
      <w:r w:rsidR="0080194D" w:rsidRPr="0071657B">
        <w:rPr>
          <w:rFonts w:ascii="Franklin Gothic Book" w:hAnsi="Franklin Gothic Book"/>
          <w:sz w:val="22"/>
          <w:szCs w:val="22"/>
          <w:lang w:val="en-GB"/>
        </w:rPr>
        <w:t xml:space="preserve">positive </w:t>
      </w:r>
      <w:r w:rsidR="0080194D">
        <w:rPr>
          <w:rFonts w:ascii="Franklin Gothic Book" w:hAnsi="Franklin Gothic Book"/>
          <w:sz w:val="22"/>
          <w:szCs w:val="22"/>
          <w:lang w:val="en-GB"/>
        </w:rPr>
        <w:t xml:space="preserve">secret vote cast be </w:t>
      </w:r>
      <w:r w:rsidR="009E168D" w:rsidRPr="0071657B">
        <w:rPr>
          <w:rFonts w:ascii="Franklin Gothic Book" w:hAnsi="Franklin Gothic Book"/>
          <w:sz w:val="22"/>
          <w:szCs w:val="22"/>
          <w:lang w:val="en-GB"/>
        </w:rPr>
        <w:t>unanim</w:t>
      </w:r>
      <w:r w:rsidR="0080194D">
        <w:rPr>
          <w:rFonts w:ascii="Franklin Gothic Book" w:hAnsi="Franklin Gothic Book"/>
          <w:sz w:val="22"/>
          <w:szCs w:val="22"/>
          <w:lang w:val="en-GB"/>
        </w:rPr>
        <w:t>ous in this sense</w:t>
      </w:r>
      <w:r w:rsidR="009E168D" w:rsidRPr="0071657B">
        <w:rPr>
          <w:rFonts w:ascii="Franklin Gothic Book" w:hAnsi="Franklin Gothic Book"/>
          <w:sz w:val="22"/>
          <w:szCs w:val="22"/>
          <w:lang w:val="en-GB"/>
        </w:rPr>
        <w:t xml:space="preserve">. </w:t>
      </w:r>
    </w:p>
    <w:p w:rsidR="0002581D" w:rsidRPr="0071657B" w:rsidRDefault="0080194D" w:rsidP="009A7BF1">
      <w:pPr>
        <w:pStyle w:val="ListParagraph"/>
        <w:numPr>
          <w:ilvl w:val="0"/>
          <w:numId w:val="12"/>
        </w:numPr>
        <w:jc w:val="both"/>
        <w:rPr>
          <w:rFonts w:ascii="Franklin Gothic Book" w:hAnsi="Franklin Gothic Book"/>
          <w:iCs/>
          <w:sz w:val="22"/>
          <w:szCs w:val="22"/>
          <w:lang w:val="en-GB"/>
        </w:rPr>
      </w:pPr>
      <w:r>
        <w:rPr>
          <w:rFonts w:ascii="Franklin Gothic Book" w:hAnsi="Franklin Gothic Book"/>
          <w:b/>
          <w:iCs/>
          <w:sz w:val="22"/>
          <w:szCs w:val="22"/>
          <w:lang w:val="en-GB"/>
        </w:rPr>
        <w:t xml:space="preserve">Outstanding </w:t>
      </w:r>
      <w:r w:rsidR="00B3132E" w:rsidRPr="0071657B">
        <w:rPr>
          <w:rFonts w:ascii="Franklin Gothic Book" w:hAnsi="Franklin Gothic Book"/>
          <w:b/>
          <w:iCs/>
          <w:sz w:val="22"/>
          <w:szCs w:val="22"/>
          <w:lang w:val="en-GB"/>
        </w:rPr>
        <w:t>Doctora</w:t>
      </w:r>
      <w:r>
        <w:rPr>
          <w:rFonts w:ascii="Franklin Gothic Book" w:hAnsi="Franklin Gothic Book"/>
          <w:b/>
          <w:iCs/>
          <w:sz w:val="22"/>
          <w:szCs w:val="22"/>
          <w:lang w:val="en-GB"/>
        </w:rPr>
        <w:t>te Awar</w:t>
      </w:r>
      <w:r w:rsidR="00B3132E" w:rsidRPr="0071657B">
        <w:rPr>
          <w:rFonts w:ascii="Franklin Gothic Book" w:hAnsi="Franklin Gothic Book"/>
          <w:b/>
          <w:iCs/>
          <w:sz w:val="22"/>
          <w:szCs w:val="22"/>
          <w:lang w:val="en-GB"/>
        </w:rPr>
        <w:t>d</w:t>
      </w:r>
      <w:r w:rsidR="00B3132E" w:rsidRPr="0071657B">
        <w:rPr>
          <w:rFonts w:ascii="Franklin Gothic Book" w:hAnsi="Franklin Gothic Book"/>
          <w:iCs/>
          <w:sz w:val="22"/>
          <w:szCs w:val="22"/>
          <w:lang w:val="en-GB"/>
        </w:rPr>
        <w:t xml:space="preserve">: </w:t>
      </w:r>
      <w:r>
        <w:rPr>
          <w:rFonts w:ascii="Franklin Gothic Book" w:hAnsi="Franklin Gothic Book"/>
          <w:iCs/>
          <w:sz w:val="22"/>
          <w:szCs w:val="22"/>
          <w:lang w:val="en-GB"/>
        </w:rPr>
        <w:t>e</w:t>
      </w:r>
      <w:r w:rsidR="001B5CC1" w:rsidRPr="0071657B">
        <w:rPr>
          <w:rFonts w:ascii="Franklin Gothic Book" w:hAnsi="Franklin Gothic Book"/>
          <w:iCs/>
          <w:sz w:val="22"/>
          <w:szCs w:val="22"/>
          <w:lang w:val="en-GB"/>
        </w:rPr>
        <w:t>a</w:t>
      </w:r>
      <w:r>
        <w:rPr>
          <w:rFonts w:ascii="Franklin Gothic Book" w:hAnsi="Franklin Gothic Book"/>
          <w:iCs/>
          <w:sz w:val="22"/>
          <w:szCs w:val="22"/>
          <w:lang w:val="en-GB"/>
        </w:rPr>
        <w:t xml:space="preserve">ch member of the </w:t>
      </w:r>
      <w:r w:rsidR="00637AC3">
        <w:rPr>
          <w:rFonts w:ascii="Franklin Gothic Book" w:hAnsi="Franklin Gothic Book"/>
          <w:iCs/>
          <w:sz w:val="22"/>
          <w:szCs w:val="22"/>
          <w:lang w:val="en-GB"/>
        </w:rPr>
        <w:t xml:space="preserve">committee </w:t>
      </w:r>
      <w:r>
        <w:rPr>
          <w:rFonts w:ascii="Franklin Gothic Book" w:hAnsi="Franklin Gothic Book"/>
          <w:iCs/>
          <w:sz w:val="22"/>
          <w:szCs w:val="22"/>
          <w:lang w:val="en-GB"/>
        </w:rPr>
        <w:t xml:space="preserve">shall award a score for the scientific quality of the </w:t>
      </w:r>
      <w:r w:rsidR="001B5CC1" w:rsidRPr="0071657B">
        <w:rPr>
          <w:rFonts w:ascii="Franklin Gothic Book" w:hAnsi="Franklin Gothic Book"/>
          <w:iCs/>
          <w:sz w:val="22"/>
          <w:szCs w:val="22"/>
          <w:lang w:val="en-GB"/>
        </w:rPr>
        <w:t>t</w:t>
      </w:r>
      <w:r>
        <w:rPr>
          <w:rFonts w:ascii="Franklin Gothic Book" w:hAnsi="Franklin Gothic Book"/>
          <w:iCs/>
          <w:sz w:val="22"/>
          <w:szCs w:val="22"/>
          <w:lang w:val="en-GB"/>
        </w:rPr>
        <w:t>h</w:t>
      </w:r>
      <w:r w:rsidR="001B5CC1" w:rsidRPr="0071657B">
        <w:rPr>
          <w:rFonts w:ascii="Franklin Gothic Book" w:hAnsi="Franklin Gothic Book"/>
          <w:iCs/>
          <w:sz w:val="22"/>
          <w:szCs w:val="22"/>
          <w:lang w:val="en-GB"/>
        </w:rPr>
        <w:t xml:space="preserve">esis </w:t>
      </w:r>
      <w:r>
        <w:rPr>
          <w:rFonts w:ascii="Franklin Gothic Book" w:hAnsi="Franklin Gothic Book"/>
          <w:iCs/>
          <w:sz w:val="22"/>
          <w:szCs w:val="22"/>
          <w:lang w:val="en-GB"/>
        </w:rPr>
        <w:t xml:space="preserve">by casting a </w:t>
      </w:r>
      <w:r w:rsidR="001B5CC1" w:rsidRPr="0071657B">
        <w:rPr>
          <w:rFonts w:ascii="Franklin Gothic Book" w:hAnsi="Franklin Gothic Book"/>
          <w:iCs/>
          <w:sz w:val="22"/>
          <w:szCs w:val="22"/>
          <w:lang w:val="en-GB"/>
        </w:rPr>
        <w:t>secret</w:t>
      </w:r>
      <w:r>
        <w:rPr>
          <w:rFonts w:ascii="Franklin Gothic Book" w:hAnsi="Franklin Gothic Book"/>
          <w:iCs/>
          <w:sz w:val="22"/>
          <w:szCs w:val="22"/>
          <w:lang w:val="en-GB"/>
        </w:rPr>
        <w:t xml:space="preserve">e vote in which said scores should fall between </w:t>
      </w:r>
      <w:r w:rsidR="00E34CB3" w:rsidRPr="0071657B">
        <w:rPr>
          <w:rFonts w:ascii="Franklin Gothic Book" w:hAnsi="Franklin Gothic Book"/>
          <w:iCs/>
          <w:sz w:val="22"/>
          <w:szCs w:val="22"/>
          <w:lang w:val="en-GB"/>
        </w:rPr>
        <w:t xml:space="preserve">1 </w:t>
      </w:r>
      <w:r w:rsidR="0071657B">
        <w:rPr>
          <w:rFonts w:ascii="Franklin Gothic Book" w:hAnsi="Franklin Gothic Book"/>
          <w:iCs/>
          <w:sz w:val="22"/>
          <w:szCs w:val="22"/>
          <w:lang w:val="en-GB"/>
        </w:rPr>
        <w:t>and</w:t>
      </w:r>
      <w:r w:rsidR="00E34CB3" w:rsidRPr="0071657B">
        <w:rPr>
          <w:rFonts w:ascii="Franklin Gothic Book" w:hAnsi="Franklin Gothic Book"/>
          <w:iCs/>
          <w:sz w:val="22"/>
          <w:szCs w:val="22"/>
          <w:lang w:val="en-GB"/>
        </w:rPr>
        <w:t xml:space="preserve"> 10</w:t>
      </w:r>
      <w:r>
        <w:rPr>
          <w:rFonts w:ascii="Franklin Gothic Book" w:hAnsi="Franklin Gothic Book"/>
          <w:iCs/>
          <w:sz w:val="22"/>
          <w:szCs w:val="22"/>
          <w:lang w:val="en-GB"/>
        </w:rPr>
        <w:t>,</w:t>
      </w:r>
      <w:r w:rsidR="00E34CB3" w:rsidRPr="0071657B">
        <w:rPr>
          <w:rFonts w:ascii="Franklin Gothic Book" w:hAnsi="Franklin Gothic Book"/>
          <w:i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iCs/>
          <w:sz w:val="22"/>
          <w:szCs w:val="22"/>
          <w:lang w:val="en-GB"/>
        </w:rPr>
        <w:t xml:space="preserve">with one </w:t>
      </w:r>
      <w:r w:rsidR="00E34CB3" w:rsidRPr="0071657B">
        <w:rPr>
          <w:rFonts w:ascii="Franklin Gothic Book" w:hAnsi="Franklin Gothic Book"/>
          <w:iCs/>
          <w:sz w:val="22"/>
          <w:szCs w:val="22"/>
          <w:lang w:val="en-GB"/>
        </w:rPr>
        <w:t>decimal</w:t>
      </w:r>
      <w:r w:rsidR="001B5CC1" w:rsidRPr="0071657B">
        <w:rPr>
          <w:rFonts w:ascii="Franklin Gothic Book" w:hAnsi="Franklin Gothic Book"/>
          <w:i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iCs/>
          <w:sz w:val="22"/>
          <w:szCs w:val="22"/>
          <w:lang w:val="en-GB"/>
        </w:rPr>
        <w:t>point and which shall be taken into consideration should the new</w:t>
      </w:r>
      <w:r w:rsidR="001B5CC1" w:rsidRPr="0071657B">
        <w:rPr>
          <w:rFonts w:ascii="Franklin Gothic Book" w:hAnsi="Franklin Gothic Book"/>
          <w:iCs/>
          <w:sz w:val="22"/>
          <w:szCs w:val="22"/>
          <w:lang w:val="en-GB"/>
        </w:rPr>
        <w:t xml:space="preserve"> doctor </w:t>
      </w:r>
      <w:r>
        <w:rPr>
          <w:rFonts w:ascii="Franklin Gothic Book" w:hAnsi="Franklin Gothic Book"/>
          <w:iCs/>
          <w:sz w:val="22"/>
          <w:szCs w:val="22"/>
          <w:lang w:val="en-GB"/>
        </w:rPr>
        <w:t>wish to apply for the outstanding doctorate award</w:t>
      </w:r>
      <w:r w:rsidR="001B5CC1" w:rsidRPr="0071657B">
        <w:rPr>
          <w:rFonts w:ascii="Franklin Gothic Book" w:hAnsi="Franklin Gothic Book"/>
          <w:iCs/>
          <w:sz w:val="22"/>
          <w:szCs w:val="22"/>
          <w:lang w:val="en-GB"/>
        </w:rPr>
        <w:t xml:space="preserve">. </w:t>
      </w:r>
    </w:p>
    <w:p w:rsidR="00F84EAB" w:rsidRPr="0071657B" w:rsidRDefault="00F84EAB" w:rsidP="00F84EAB">
      <w:pPr>
        <w:pStyle w:val="ListParagraph"/>
        <w:ind w:left="360"/>
        <w:jc w:val="both"/>
        <w:rPr>
          <w:rFonts w:ascii="Franklin Gothic Book" w:hAnsi="Franklin Gothic Book"/>
          <w:iCs/>
          <w:sz w:val="22"/>
          <w:szCs w:val="22"/>
          <w:lang w:val="en-GB"/>
        </w:rPr>
      </w:pPr>
    </w:p>
    <w:p w:rsidR="001B5CC1" w:rsidRPr="0071657B" w:rsidRDefault="00192BA5">
      <w:pPr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lastRenderedPageBreak/>
        <w:t>The votes cast shall be kept by the s</w:t>
      </w:r>
      <w:r w:rsidR="00465B36" w:rsidRPr="0071657B">
        <w:rPr>
          <w:color w:val="auto"/>
          <w:szCs w:val="22"/>
          <w:lang w:val="en-GB"/>
        </w:rPr>
        <w:t>ecretar</w:t>
      </w:r>
      <w:r>
        <w:rPr>
          <w:color w:val="auto"/>
          <w:szCs w:val="22"/>
          <w:lang w:val="en-GB"/>
        </w:rPr>
        <w:t xml:space="preserve">y of the </w:t>
      </w:r>
      <w:r w:rsidR="00F24514">
        <w:rPr>
          <w:color w:val="auto"/>
          <w:szCs w:val="22"/>
          <w:lang w:val="en-GB"/>
        </w:rPr>
        <w:t xml:space="preserve">committee </w:t>
      </w:r>
      <w:r>
        <w:rPr>
          <w:color w:val="auto"/>
          <w:szCs w:val="22"/>
          <w:lang w:val="en-GB"/>
        </w:rPr>
        <w:t xml:space="preserve">in a sealed envelope which shall be opened at a second </w:t>
      </w:r>
      <w:r w:rsidR="0002581D" w:rsidRPr="0071657B">
        <w:rPr>
          <w:color w:val="auto"/>
          <w:szCs w:val="22"/>
          <w:lang w:val="en-GB"/>
        </w:rPr>
        <w:t>p</w:t>
      </w:r>
      <w:r>
        <w:rPr>
          <w:color w:val="auto"/>
          <w:szCs w:val="22"/>
          <w:lang w:val="en-GB"/>
        </w:rPr>
        <w:t>u</w:t>
      </w:r>
      <w:r w:rsidR="0002581D" w:rsidRPr="0071657B">
        <w:rPr>
          <w:color w:val="auto"/>
          <w:szCs w:val="22"/>
          <w:lang w:val="en-GB"/>
        </w:rPr>
        <w:t>blic</w:t>
      </w:r>
      <w:r>
        <w:rPr>
          <w:color w:val="auto"/>
          <w:szCs w:val="22"/>
          <w:lang w:val="en-GB"/>
        </w:rPr>
        <w:t xml:space="preserve"> session</w:t>
      </w:r>
      <w:r w:rsidR="00465B36" w:rsidRPr="0071657B">
        <w:rPr>
          <w:color w:val="auto"/>
          <w:szCs w:val="22"/>
          <w:lang w:val="en-GB"/>
        </w:rPr>
        <w:t xml:space="preserve">, </w:t>
      </w:r>
      <w:r>
        <w:rPr>
          <w:color w:val="auto"/>
          <w:szCs w:val="22"/>
          <w:lang w:val="en-GB"/>
        </w:rPr>
        <w:t xml:space="preserve">in which shall be transcribed in the proceedings the </w:t>
      </w:r>
      <w:r w:rsidR="0002581D" w:rsidRPr="0071657B">
        <w:rPr>
          <w:color w:val="auto"/>
          <w:szCs w:val="22"/>
          <w:lang w:val="en-GB"/>
        </w:rPr>
        <w:t>positiv</w:t>
      </w:r>
      <w:r>
        <w:rPr>
          <w:color w:val="auto"/>
          <w:szCs w:val="22"/>
          <w:lang w:val="en-GB"/>
        </w:rPr>
        <w:t>e or</w:t>
      </w:r>
      <w:r w:rsidR="0002581D" w:rsidRPr="0071657B">
        <w:rPr>
          <w:color w:val="auto"/>
          <w:szCs w:val="22"/>
          <w:lang w:val="en-GB"/>
        </w:rPr>
        <w:t xml:space="preserve"> negativ</w:t>
      </w:r>
      <w:r>
        <w:rPr>
          <w:color w:val="auto"/>
          <w:szCs w:val="22"/>
          <w:lang w:val="en-GB"/>
        </w:rPr>
        <w:t xml:space="preserve">e </w:t>
      </w:r>
      <w:r w:rsidRPr="0071657B">
        <w:rPr>
          <w:color w:val="auto"/>
          <w:szCs w:val="22"/>
          <w:lang w:val="en-GB"/>
        </w:rPr>
        <w:t xml:space="preserve">result </w:t>
      </w:r>
      <w:r w:rsidR="0002581D" w:rsidRPr="0071657B">
        <w:rPr>
          <w:color w:val="auto"/>
          <w:szCs w:val="22"/>
          <w:lang w:val="en-GB"/>
        </w:rPr>
        <w:t>o</w:t>
      </w:r>
      <w:r>
        <w:rPr>
          <w:color w:val="auto"/>
          <w:szCs w:val="22"/>
          <w:lang w:val="en-GB"/>
        </w:rPr>
        <w:t xml:space="preserve">f the </w:t>
      </w:r>
      <w:r w:rsidR="0002581D" w:rsidRPr="0071657B">
        <w:rPr>
          <w:color w:val="auto"/>
          <w:szCs w:val="22"/>
          <w:lang w:val="en-GB"/>
        </w:rPr>
        <w:t>vot</w:t>
      </w:r>
      <w:r>
        <w:rPr>
          <w:color w:val="auto"/>
          <w:szCs w:val="22"/>
          <w:lang w:val="en-GB"/>
        </w:rPr>
        <w:t xml:space="preserve">e for the </w:t>
      </w:r>
      <w:r w:rsidRPr="0071657B">
        <w:rPr>
          <w:color w:val="auto"/>
          <w:szCs w:val="22"/>
          <w:lang w:val="en-GB"/>
        </w:rPr>
        <w:t>mention</w:t>
      </w:r>
      <w:r w:rsidR="00465B36" w:rsidRPr="0071657B">
        <w:rPr>
          <w:color w:val="auto"/>
          <w:szCs w:val="22"/>
          <w:lang w:val="en-GB"/>
        </w:rPr>
        <w:t xml:space="preserve"> </w:t>
      </w:r>
      <w:r>
        <w:rPr>
          <w:color w:val="auto"/>
          <w:szCs w:val="22"/>
          <w:lang w:val="en-GB"/>
        </w:rPr>
        <w:t xml:space="preserve">of </w:t>
      </w:r>
      <w:r w:rsidR="00465B36" w:rsidRPr="0071657B">
        <w:rPr>
          <w:i/>
          <w:color w:val="auto"/>
          <w:szCs w:val="22"/>
          <w:lang w:val="en-GB"/>
        </w:rPr>
        <w:t>cum laude</w:t>
      </w:r>
      <w:r w:rsidR="0002581D" w:rsidRPr="0071657B">
        <w:rPr>
          <w:color w:val="auto"/>
          <w:szCs w:val="22"/>
          <w:lang w:val="en-GB"/>
        </w:rPr>
        <w:t xml:space="preserve">, </w:t>
      </w:r>
      <w:r>
        <w:rPr>
          <w:color w:val="auto"/>
          <w:szCs w:val="22"/>
          <w:lang w:val="en-GB"/>
        </w:rPr>
        <w:t xml:space="preserve">as well as the average mark/grade of the scores awarded by the members of the </w:t>
      </w:r>
      <w:r w:rsidR="00637AC3">
        <w:rPr>
          <w:color w:val="auto"/>
          <w:szCs w:val="22"/>
          <w:lang w:val="en-GB"/>
        </w:rPr>
        <w:t xml:space="preserve">committee </w:t>
      </w:r>
      <w:r>
        <w:rPr>
          <w:color w:val="auto"/>
          <w:szCs w:val="22"/>
          <w:lang w:val="en-GB"/>
        </w:rPr>
        <w:t xml:space="preserve">and which </w:t>
      </w:r>
      <w:r w:rsidR="00846781">
        <w:rPr>
          <w:color w:val="auto"/>
          <w:szCs w:val="22"/>
          <w:lang w:val="en-GB"/>
        </w:rPr>
        <w:t>sha</w:t>
      </w:r>
      <w:r>
        <w:rPr>
          <w:color w:val="auto"/>
          <w:szCs w:val="22"/>
          <w:lang w:val="en-GB"/>
        </w:rPr>
        <w:t xml:space="preserve">ll be taken into account should the </w:t>
      </w:r>
      <w:r>
        <w:rPr>
          <w:szCs w:val="22"/>
          <w:lang w:val="en-GB"/>
        </w:rPr>
        <w:t>outstanding doctorate award</w:t>
      </w:r>
      <w:r w:rsidR="0002581D" w:rsidRPr="0071657B">
        <w:rPr>
          <w:color w:val="auto"/>
          <w:szCs w:val="22"/>
          <w:lang w:val="en-GB"/>
        </w:rPr>
        <w:t xml:space="preserve"> </w:t>
      </w:r>
      <w:r>
        <w:rPr>
          <w:color w:val="auto"/>
          <w:szCs w:val="22"/>
          <w:lang w:val="en-GB"/>
        </w:rPr>
        <w:t>be applied for</w:t>
      </w:r>
      <w:r w:rsidR="0002581D" w:rsidRPr="0071657B">
        <w:rPr>
          <w:color w:val="auto"/>
          <w:szCs w:val="22"/>
          <w:lang w:val="en-GB"/>
        </w:rPr>
        <w:t>.</w:t>
      </w:r>
    </w:p>
    <w:p w:rsidR="00505DCE" w:rsidRPr="0071657B" w:rsidRDefault="00192BA5" w:rsidP="005707FA">
      <w:pPr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 xml:space="preserve">The two sets of proceedings mentioned shall be forwarded to the University of Valladolid doctoral </w:t>
      </w:r>
      <w:r w:rsidR="00B15C35">
        <w:rPr>
          <w:color w:val="auto"/>
          <w:szCs w:val="22"/>
          <w:lang w:val="en-GB"/>
        </w:rPr>
        <w:t xml:space="preserve">board </w:t>
      </w:r>
      <w:r>
        <w:rPr>
          <w:color w:val="auto"/>
          <w:szCs w:val="22"/>
          <w:lang w:val="en-GB"/>
        </w:rPr>
        <w:t>no later than five business days after the thesis has been defended</w:t>
      </w:r>
      <w:r w:rsidR="00ED79C9" w:rsidRPr="0071657B">
        <w:rPr>
          <w:iCs/>
          <w:color w:val="auto"/>
          <w:szCs w:val="22"/>
          <w:lang w:val="en-GB"/>
        </w:rPr>
        <w:t>.</w:t>
      </w:r>
    </w:p>
    <w:p w:rsidR="0032780B" w:rsidRPr="0071657B" w:rsidRDefault="0032780B" w:rsidP="00CA7627">
      <w:pPr>
        <w:pStyle w:val="Standard"/>
        <w:widowControl w:val="0"/>
        <w:spacing w:after="120"/>
        <w:jc w:val="both"/>
        <w:rPr>
          <w:rFonts w:ascii="Franklin Gothic Book" w:hAnsi="Franklin Gothic Book"/>
          <w:b/>
          <w:sz w:val="22"/>
          <w:szCs w:val="22"/>
          <w:lang w:val="en-GB"/>
        </w:rPr>
      </w:pPr>
    </w:p>
    <w:p w:rsidR="00DB3F69" w:rsidRPr="0071657B" w:rsidRDefault="0071657B" w:rsidP="00CA7627">
      <w:pPr>
        <w:pStyle w:val="Standard"/>
        <w:widowControl w:val="0"/>
        <w:spacing w:after="120"/>
        <w:jc w:val="both"/>
        <w:rPr>
          <w:rFonts w:ascii="Franklin Gothic Book" w:hAnsi="Franklin Gothic Book"/>
          <w:color w:val="000000"/>
          <w:sz w:val="22"/>
          <w:szCs w:val="22"/>
          <w:lang w:val="en-GB"/>
        </w:rPr>
      </w:pPr>
      <w:proofErr w:type="gramStart"/>
      <w:r>
        <w:rPr>
          <w:rFonts w:ascii="Franklin Gothic Book" w:hAnsi="Franklin Gothic Book"/>
          <w:b/>
          <w:sz w:val="22"/>
          <w:szCs w:val="22"/>
          <w:lang w:val="en-GB"/>
        </w:rPr>
        <w:t>EIGHT</w:t>
      </w:r>
      <w:r w:rsidR="00DB3F69" w:rsidRPr="0071657B">
        <w:rPr>
          <w:rFonts w:ascii="Franklin Gothic Book" w:hAnsi="Franklin Gothic Book"/>
          <w:b/>
          <w:color w:val="000000"/>
          <w:sz w:val="22"/>
          <w:szCs w:val="22"/>
          <w:lang w:val="en-GB"/>
        </w:rPr>
        <w:t>.-</w:t>
      </w:r>
      <w:proofErr w:type="gramEnd"/>
      <w:r w:rsidR="00DB3F69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</w:t>
      </w:r>
      <w:r w:rsidR="007D12FD" w:rsidRPr="007D12FD">
        <w:rPr>
          <w:rFonts w:ascii="Franklin Gothic Book" w:hAnsi="Franklin Gothic Book"/>
          <w:b/>
          <w:color w:val="000000"/>
          <w:sz w:val="22"/>
          <w:szCs w:val="22"/>
          <w:lang w:val="en-GB"/>
        </w:rPr>
        <w:t>FOLLOW-UP COMMITTEE and</w:t>
      </w:r>
      <w:r w:rsidR="007D12FD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</w:t>
      </w:r>
      <w:r w:rsidR="007D12FD">
        <w:rPr>
          <w:rFonts w:ascii="Franklin Gothic Book" w:hAnsi="Franklin Gothic Book"/>
          <w:b/>
          <w:color w:val="000000"/>
          <w:sz w:val="22"/>
          <w:szCs w:val="22"/>
          <w:lang w:val="en-GB"/>
        </w:rPr>
        <w:t>SETTLEMENT OF DISPUTES</w:t>
      </w:r>
    </w:p>
    <w:p w:rsidR="00DB3F69" w:rsidRPr="0071657B" w:rsidRDefault="007D12FD" w:rsidP="00CA7627">
      <w:pPr>
        <w:pStyle w:val="Standard"/>
        <w:widowControl w:val="0"/>
        <w:spacing w:after="120"/>
        <w:jc w:val="both"/>
        <w:rPr>
          <w:rFonts w:ascii="Franklin Gothic Book" w:hAnsi="Franklin Gothic Book"/>
          <w:color w:val="000000"/>
          <w:sz w:val="22"/>
          <w:szCs w:val="22"/>
          <w:lang w:val="en-GB"/>
        </w:rPr>
      </w:pPr>
      <w:r>
        <w:rPr>
          <w:rFonts w:ascii="Franklin Gothic Book" w:hAnsi="Franklin Gothic Book"/>
          <w:color w:val="000000"/>
          <w:sz w:val="22"/>
          <w:szCs w:val="22"/>
          <w:lang w:val="en-GB"/>
        </w:rPr>
        <w:t>It is hereby agreed</w:t>
      </w:r>
      <w:r w:rsidR="00E63E07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that</w:t>
      </w:r>
      <w:r w:rsidR="004D4143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, </w:t>
      </w:r>
      <w:r w:rsidR="00E63E07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having established 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>a follow-up committee</w:t>
      </w:r>
      <w:r w:rsidR="00B15C35" w:rsidRPr="00B15C35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</w:t>
      </w:r>
      <w:r w:rsidR="00B15C35">
        <w:rPr>
          <w:rFonts w:ascii="Franklin Gothic Book" w:hAnsi="Franklin Gothic Book"/>
          <w:color w:val="000000"/>
          <w:sz w:val="22"/>
          <w:szCs w:val="22"/>
          <w:lang w:val="en-GB"/>
        </w:rPr>
        <w:t>to monitor the present agreement</w:t>
      </w:r>
      <w:r w:rsidR="004D4143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,</w:t>
      </w:r>
      <w:r w:rsidR="00DB3F69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each </w:t>
      </w:r>
      <w:r w:rsidR="00DB3F69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part</w:t>
      </w:r>
      <w:r w:rsidR="00524FCF">
        <w:rPr>
          <w:rFonts w:ascii="Franklin Gothic Book" w:hAnsi="Franklin Gothic Book"/>
          <w:color w:val="000000"/>
          <w:sz w:val="22"/>
          <w:szCs w:val="22"/>
          <w:lang w:val="en-GB"/>
        </w:rPr>
        <w:t>y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shall appoint two people who shall be responsible </w:t>
      </w:r>
      <w:r w:rsidR="00E63E07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for following up and ensuring </w:t>
      </w:r>
      <w:r w:rsidR="00846781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that </w:t>
      </w:r>
      <w:r w:rsidR="00E63E07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all the stipulations set out in the </w:t>
      </w:r>
      <w:r w:rsidR="00DB3F69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present</w:t>
      </w:r>
      <w:r w:rsidR="00E63E07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agreement </w:t>
      </w:r>
      <w:r w:rsidR="002F0D21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are complied with </w:t>
      </w:r>
      <w:r w:rsidR="00E63E07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until the termination thereof, and whose names shall be included 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>in</w:t>
      </w:r>
      <w:r w:rsidR="005F0328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</w:t>
      </w:r>
      <w:r w:rsidR="0080194D">
        <w:rPr>
          <w:rFonts w:ascii="Franklin Gothic Book" w:hAnsi="Franklin Gothic Book"/>
          <w:color w:val="000000"/>
          <w:sz w:val="22"/>
          <w:szCs w:val="22"/>
          <w:lang w:val="en-GB"/>
        </w:rPr>
        <w:t>section</w:t>
      </w:r>
      <w:r w:rsidR="005F0328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F</w:t>
      </w:r>
      <w:r w:rsidR="000E16E9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</w:t>
      </w:r>
      <w:r w:rsidR="0080194D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of the </w:t>
      </w:r>
      <w:r w:rsidR="000E16E9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A</w:t>
      </w:r>
      <w:r w:rsidR="00244BBF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n</w:t>
      </w:r>
      <w:r w:rsidR="0080194D">
        <w:rPr>
          <w:rFonts w:ascii="Franklin Gothic Book" w:hAnsi="Franklin Gothic Book"/>
          <w:color w:val="000000"/>
          <w:sz w:val="22"/>
          <w:szCs w:val="22"/>
          <w:lang w:val="en-GB"/>
        </w:rPr>
        <w:t>n</w:t>
      </w:r>
      <w:r w:rsidR="00244BBF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ex</w:t>
      </w:r>
      <w:r w:rsidR="0080194D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to this agreement</w:t>
      </w:r>
      <w:r w:rsidR="00244BBF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.</w:t>
      </w:r>
    </w:p>
    <w:p w:rsidR="00DB3F69" w:rsidRPr="0071657B" w:rsidRDefault="00E63E07" w:rsidP="00CA7627">
      <w:pPr>
        <w:pStyle w:val="Standard"/>
        <w:widowControl w:val="0"/>
        <w:spacing w:after="120"/>
        <w:jc w:val="both"/>
        <w:rPr>
          <w:rFonts w:ascii="Franklin Gothic Book" w:hAnsi="Franklin Gothic Book"/>
          <w:i/>
          <w:color w:val="C00000"/>
          <w:sz w:val="22"/>
          <w:szCs w:val="22"/>
          <w:lang w:val="en-GB"/>
        </w:rPr>
      </w:pP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In addition to </w:t>
      </w:r>
      <w:r w:rsidR="00524FCF">
        <w:rPr>
          <w:rFonts w:ascii="Franklin Gothic Book" w:hAnsi="Franklin Gothic Book"/>
          <w:color w:val="000000"/>
          <w:sz w:val="22"/>
          <w:szCs w:val="22"/>
          <w:lang w:val="en-GB"/>
        </w:rPr>
        <w:t>ensur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ing the </w:t>
      </w:r>
      <w:r w:rsidR="00DB3F69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correct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application of the stipulations set out in the </w:t>
      </w:r>
      <w:r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present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agreement, said committee shall seek to </w:t>
      </w:r>
      <w:r w:rsidR="00DB3F69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resolve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pre-judicially any doubts or </w:t>
      </w:r>
      <w:r w:rsidR="00DB3F69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conflict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s concerning </w:t>
      </w:r>
      <w:r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interpretation</w:t>
      </w:r>
      <w:r w:rsidR="00DB3F69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>or application which may arise between the</w:t>
      </w:r>
      <w:r w:rsidR="00DB3F69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part</w:t>
      </w:r>
      <w:r w:rsidR="00524FCF">
        <w:rPr>
          <w:rFonts w:ascii="Franklin Gothic Book" w:hAnsi="Franklin Gothic Book"/>
          <w:color w:val="000000"/>
          <w:sz w:val="22"/>
          <w:szCs w:val="22"/>
          <w:lang w:val="en-GB"/>
        </w:rPr>
        <w:t>ie</w:t>
      </w:r>
      <w:r w:rsidR="00DB3F69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s. </w:t>
      </w:r>
    </w:p>
    <w:p w:rsidR="00E90EB3" w:rsidRPr="0071657B" w:rsidRDefault="00524FCF" w:rsidP="005707FA">
      <w:pPr>
        <w:pStyle w:val="Standard"/>
        <w:spacing w:after="120"/>
        <w:jc w:val="both"/>
        <w:rPr>
          <w:rFonts w:ascii="Franklin Gothic Book" w:hAnsi="Franklin Gothic Book"/>
          <w:color w:val="000000"/>
          <w:sz w:val="22"/>
          <w:szCs w:val="22"/>
          <w:lang w:val="en-GB"/>
        </w:rPr>
      </w:pP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The </w:t>
      </w:r>
      <w:r w:rsidR="00726C60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part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>ie</w:t>
      </w:r>
      <w:r w:rsidR="00726C60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s </w:t>
      </w:r>
      <w:r w:rsidR="005E685F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undertake to seek to </w:t>
      </w:r>
      <w:r w:rsidR="00726C60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resolve ami</w:t>
      </w:r>
      <w:r w:rsidR="005E685F">
        <w:rPr>
          <w:rFonts w:ascii="Franklin Gothic Book" w:hAnsi="Franklin Gothic Book"/>
          <w:color w:val="000000"/>
          <w:sz w:val="22"/>
          <w:szCs w:val="22"/>
          <w:lang w:val="en-GB"/>
        </w:rPr>
        <w:t>cably</w:t>
      </w:r>
      <w:r w:rsidR="00726C60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, </w:t>
      </w:r>
      <w:r w:rsidR="005E685F">
        <w:rPr>
          <w:rFonts w:ascii="Franklin Gothic Book" w:hAnsi="Franklin Gothic Book"/>
          <w:color w:val="000000"/>
          <w:sz w:val="22"/>
          <w:szCs w:val="22"/>
          <w:lang w:val="en-GB"/>
        </w:rPr>
        <w:t>in the follow-up committee</w:t>
      </w:r>
      <w:r w:rsidR="00726C60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, </w:t>
      </w:r>
      <w:r w:rsidR="005E685F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any differences which may emerge concerning the </w:t>
      </w:r>
      <w:r w:rsidR="005E685F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interpretation</w:t>
      </w:r>
      <w:r w:rsidR="00726C60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</w:t>
      </w:r>
      <w:r w:rsidR="005E685F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of the </w:t>
      </w:r>
      <w:r w:rsidR="00726C60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present</w:t>
      </w:r>
      <w:r w:rsidR="005E685F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agreement</w:t>
      </w:r>
      <w:r w:rsidR="00726C60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. </w:t>
      </w:r>
      <w:r w:rsidR="005E685F">
        <w:rPr>
          <w:rFonts w:ascii="Franklin Gothic Book" w:hAnsi="Franklin Gothic Book"/>
          <w:color w:val="000000"/>
          <w:sz w:val="22"/>
          <w:szCs w:val="22"/>
          <w:lang w:val="en-GB"/>
        </w:rPr>
        <w:t>Should this fail</w:t>
      </w:r>
      <w:r w:rsidR="00726C60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, </w:t>
      </w:r>
      <w:r w:rsidR="005E685F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both </w:t>
      </w:r>
      <w:r w:rsidR="00191F86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part</w:t>
      </w:r>
      <w:r w:rsidR="005E685F">
        <w:rPr>
          <w:rFonts w:ascii="Franklin Gothic Book" w:hAnsi="Franklin Gothic Book"/>
          <w:color w:val="000000"/>
          <w:sz w:val="22"/>
          <w:szCs w:val="22"/>
          <w:lang w:val="en-GB"/>
        </w:rPr>
        <w:t>i</w:t>
      </w:r>
      <w:r w:rsidR="00191F86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es a</w:t>
      </w:r>
      <w:r w:rsidR="005E685F">
        <w:rPr>
          <w:rFonts w:ascii="Franklin Gothic Book" w:hAnsi="Franklin Gothic Book"/>
          <w:color w:val="000000"/>
          <w:sz w:val="22"/>
          <w:szCs w:val="22"/>
          <w:lang w:val="en-GB"/>
        </w:rPr>
        <w:t>gree to be subject to the specifically applicable</w:t>
      </w:r>
      <w:r w:rsidR="00846781" w:rsidRPr="00846781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</w:t>
      </w:r>
      <w:r w:rsidR="00846781">
        <w:rPr>
          <w:rFonts w:ascii="Franklin Gothic Book" w:hAnsi="Franklin Gothic Book"/>
          <w:color w:val="000000"/>
          <w:sz w:val="22"/>
          <w:szCs w:val="22"/>
          <w:lang w:val="en-GB"/>
        </w:rPr>
        <w:t>procedural legislation</w:t>
      </w:r>
      <w:r w:rsidR="00191F86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, </w:t>
      </w:r>
      <w:r w:rsidR="005E685F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in accordance with the </w:t>
      </w:r>
      <w:r w:rsidR="00191F86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nature</w:t>
      </w:r>
      <w:r w:rsidR="005E685F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of the disagreement and the place at which it has arisen</w:t>
      </w:r>
      <w:r w:rsidR="00191F86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.</w:t>
      </w:r>
    </w:p>
    <w:p w:rsidR="0032780B" w:rsidRPr="0071657B" w:rsidRDefault="0032780B" w:rsidP="00CA7627">
      <w:pPr>
        <w:rPr>
          <w:b/>
          <w:szCs w:val="22"/>
          <w:lang w:val="en-GB"/>
        </w:rPr>
      </w:pPr>
    </w:p>
    <w:p w:rsidR="00C9540E" w:rsidRPr="0071657B" w:rsidRDefault="00244BBF" w:rsidP="00CA7627">
      <w:pPr>
        <w:rPr>
          <w:color w:val="FF0000"/>
          <w:szCs w:val="22"/>
          <w:lang w:val="en-GB"/>
        </w:rPr>
      </w:pPr>
      <w:r w:rsidRPr="0071657B">
        <w:rPr>
          <w:b/>
          <w:szCs w:val="22"/>
          <w:lang w:val="en-GB"/>
        </w:rPr>
        <w:t>N</w:t>
      </w:r>
      <w:r w:rsidR="0071657B">
        <w:rPr>
          <w:b/>
          <w:szCs w:val="22"/>
          <w:lang w:val="en-GB"/>
        </w:rPr>
        <w:t>INE</w:t>
      </w:r>
      <w:r w:rsidR="00420D93" w:rsidRPr="0071657B">
        <w:rPr>
          <w:b/>
          <w:szCs w:val="22"/>
          <w:lang w:val="en-GB"/>
        </w:rPr>
        <w:t>.</w:t>
      </w:r>
      <w:r w:rsidR="00DE629B" w:rsidRPr="0071657B">
        <w:rPr>
          <w:b/>
          <w:szCs w:val="22"/>
          <w:lang w:val="en-GB"/>
        </w:rPr>
        <w:t xml:space="preserve"> </w:t>
      </w:r>
      <w:r w:rsidR="005E685F">
        <w:rPr>
          <w:b/>
          <w:szCs w:val="22"/>
          <w:lang w:val="en-GB"/>
        </w:rPr>
        <w:t xml:space="preserve">OWNERSHIP RIGHTS OF THE </w:t>
      </w:r>
      <w:r w:rsidR="00C9540E" w:rsidRPr="0071657B">
        <w:rPr>
          <w:b/>
          <w:szCs w:val="22"/>
          <w:lang w:val="en-GB"/>
        </w:rPr>
        <w:t xml:space="preserve">RESULTS </w:t>
      </w:r>
      <w:r w:rsidR="005E685F">
        <w:rPr>
          <w:b/>
          <w:szCs w:val="22"/>
          <w:lang w:val="en-GB"/>
        </w:rPr>
        <w:t xml:space="preserve">AND </w:t>
      </w:r>
      <w:r w:rsidR="00C9540E" w:rsidRPr="0071657B">
        <w:rPr>
          <w:b/>
          <w:szCs w:val="22"/>
          <w:lang w:val="en-GB"/>
        </w:rPr>
        <w:t xml:space="preserve">MORAL </w:t>
      </w:r>
      <w:r w:rsidR="005E685F">
        <w:rPr>
          <w:b/>
          <w:szCs w:val="22"/>
          <w:lang w:val="en-GB"/>
        </w:rPr>
        <w:t xml:space="preserve">RIGHT OF </w:t>
      </w:r>
      <w:r w:rsidR="008C7A73">
        <w:rPr>
          <w:b/>
          <w:szCs w:val="22"/>
          <w:lang w:val="en-GB"/>
        </w:rPr>
        <w:t xml:space="preserve">THE </w:t>
      </w:r>
      <w:r w:rsidR="005E685F">
        <w:rPr>
          <w:b/>
          <w:szCs w:val="22"/>
          <w:lang w:val="en-GB"/>
        </w:rPr>
        <w:t>RESEARCHERS</w:t>
      </w:r>
      <w:r w:rsidR="00552700" w:rsidRPr="0071657B">
        <w:rPr>
          <w:b/>
          <w:szCs w:val="22"/>
          <w:lang w:val="en-GB"/>
        </w:rPr>
        <w:t xml:space="preserve"> </w:t>
      </w:r>
    </w:p>
    <w:p w:rsidR="00C9540E" w:rsidRPr="0071657B" w:rsidRDefault="005E685F" w:rsidP="00CA7627">
      <w:pPr>
        <w:rPr>
          <w:szCs w:val="22"/>
          <w:lang w:val="en-GB"/>
        </w:rPr>
      </w:pPr>
      <w:r>
        <w:rPr>
          <w:szCs w:val="22"/>
          <w:lang w:val="en-GB"/>
        </w:rPr>
        <w:t xml:space="preserve">The subject matter of the </w:t>
      </w:r>
      <w:r w:rsidR="00C9540E" w:rsidRPr="0071657B">
        <w:rPr>
          <w:szCs w:val="22"/>
          <w:lang w:val="en-GB"/>
        </w:rPr>
        <w:t>t</w:t>
      </w:r>
      <w:r>
        <w:rPr>
          <w:szCs w:val="22"/>
          <w:lang w:val="en-GB"/>
        </w:rPr>
        <w:t>h</w:t>
      </w:r>
      <w:r w:rsidR="00C9540E" w:rsidRPr="0071657B">
        <w:rPr>
          <w:szCs w:val="22"/>
          <w:lang w:val="en-GB"/>
        </w:rPr>
        <w:t xml:space="preserve">esis, </w:t>
      </w:r>
      <w:r>
        <w:rPr>
          <w:szCs w:val="22"/>
          <w:lang w:val="en-GB"/>
        </w:rPr>
        <w:t xml:space="preserve">as well as rights concerning </w:t>
      </w:r>
      <w:r w:rsidRPr="0071657B">
        <w:rPr>
          <w:szCs w:val="22"/>
          <w:lang w:val="en-GB"/>
        </w:rPr>
        <w:t>publication</w:t>
      </w:r>
      <w:r w:rsidR="00C9540E" w:rsidRPr="0071657B">
        <w:rPr>
          <w:szCs w:val="22"/>
          <w:lang w:val="en-GB"/>
        </w:rPr>
        <w:t xml:space="preserve">, </w:t>
      </w:r>
      <w:r w:rsidRPr="0071657B">
        <w:rPr>
          <w:szCs w:val="22"/>
          <w:lang w:val="en-GB"/>
        </w:rPr>
        <w:t>exploitation</w:t>
      </w:r>
      <w:r w:rsidR="00C9540E" w:rsidRPr="0071657B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and the </w:t>
      </w:r>
      <w:r w:rsidR="00C9540E" w:rsidRPr="0071657B">
        <w:rPr>
          <w:szCs w:val="22"/>
          <w:lang w:val="en-GB"/>
        </w:rPr>
        <w:t xml:space="preserve">results </w:t>
      </w:r>
      <w:r>
        <w:rPr>
          <w:szCs w:val="22"/>
          <w:lang w:val="en-GB"/>
        </w:rPr>
        <w:t xml:space="preserve">to emerge from the research which are </w:t>
      </w:r>
      <w:r w:rsidR="00C9540E" w:rsidRPr="0071657B">
        <w:rPr>
          <w:szCs w:val="22"/>
          <w:lang w:val="en-GB"/>
        </w:rPr>
        <w:t>co</w:t>
      </w:r>
      <w:r>
        <w:rPr>
          <w:szCs w:val="22"/>
          <w:lang w:val="en-GB"/>
        </w:rPr>
        <w:t>mmon to the two institution</w:t>
      </w:r>
      <w:r w:rsidR="00217470" w:rsidRPr="0071657B">
        <w:rPr>
          <w:szCs w:val="22"/>
          <w:lang w:val="en-GB"/>
        </w:rPr>
        <w:t>s,</w:t>
      </w:r>
      <w:r w:rsidR="00C9540E" w:rsidRPr="0071657B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must be </w:t>
      </w:r>
      <w:r w:rsidR="00DB05F7" w:rsidRPr="0071657B">
        <w:rPr>
          <w:szCs w:val="22"/>
          <w:lang w:val="en-GB"/>
        </w:rPr>
        <w:t>g</w:t>
      </w:r>
      <w:r w:rsidR="00DB05F7">
        <w:rPr>
          <w:szCs w:val="22"/>
          <w:lang w:val="en-GB"/>
        </w:rPr>
        <w:t>uaranteed</w:t>
      </w:r>
      <w:r>
        <w:rPr>
          <w:szCs w:val="22"/>
          <w:lang w:val="en-GB"/>
        </w:rPr>
        <w:t xml:space="preserve"> in accordance with the specific provisions of each country</w:t>
      </w:r>
      <w:r w:rsidR="00C9540E" w:rsidRPr="0071657B">
        <w:rPr>
          <w:szCs w:val="22"/>
          <w:lang w:val="en-GB"/>
        </w:rPr>
        <w:t>.</w:t>
      </w:r>
    </w:p>
    <w:p w:rsidR="00C9540E" w:rsidRPr="0071657B" w:rsidRDefault="00C9540E" w:rsidP="00CA7627">
      <w:pPr>
        <w:rPr>
          <w:szCs w:val="22"/>
          <w:lang w:val="en-GB"/>
        </w:rPr>
      </w:pPr>
      <w:r w:rsidRPr="0071657B">
        <w:rPr>
          <w:szCs w:val="22"/>
          <w:lang w:val="en-GB"/>
        </w:rPr>
        <w:t>No</w:t>
      </w:r>
      <w:r w:rsidR="005E685F">
        <w:rPr>
          <w:szCs w:val="22"/>
          <w:lang w:val="en-GB"/>
        </w:rPr>
        <w:t>twithstanding</w:t>
      </w:r>
      <w:r w:rsidRPr="0071657B">
        <w:rPr>
          <w:szCs w:val="22"/>
          <w:lang w:val="en-GB"/>
        </w:rPr>
        <w:t xml:space="preserve">, </w:t>
      </w:r>
      <w:r w:rsidR="00FC7B6A">
        <w:rPr>
          <w:szCs w:val="22"/>
          <w:lang w:val="en-GB"/>
        </w:rPr>
        <w:t xml:space="preserve">should any of the results to emerge from the work to be undertaken under the present agreement be subject to </w:t>
      </w:r>
      <w:r w:rsidRPr="0071657B">
        <w:rPr>
          <w:szCs w:val="22"/>
          <w:lang w:val="en-GB"/>
        </w:rPr>
        <w:t>prote</w:t>
      </w:r>
      <w:r w:rsidR="00FC7B6A">
        <w:rPr>
          <w:szCs w:val="22"/>
          <w:lang w:val="en-GB"/>
        </w:rPr>
        <w:t xml:space="preserve">ction under </w:t>
      </w:r>
      <w:r w:rsidRPr="0071657B">
        <w:rPr>
          <w:szCs w:val="22"/>
          <w:lang w:val="en-GB"/>
        </w:rPr>
        <w:t>industrial</w:t>
      </w:r>
      <w:r w:rsidR="00FC7B6A">
        <w:rPr>
          <w:szCs w:val="22"/>
          <w:lang w:val="en-GB"/>
        </w:rPr>
        <w:t xml:space="preserve"> property laws</w:t>
      </w:r>
      <w:r w:rsidRPr="0071657B">
        <w:rPr>
          <w:szCs w:val="22"/>
          <w:lang w:val="en-GB"/>
        </w:rPr>
        <w:t xml:space="preserve">, </w:t>
      </w:r>
      <w:r w:rsidR="00FC7B6A">
        <w:rPr>
          <w:szCs w:val="22"/>
          <w:lang w:val="en-GB"/>
        </w:rPr>
        <w:t>both in the application for i</w:t>
      </w:r>
      <w:r w:rsidRPr="0071657B">
        <w:rPr>
          <w:szCs w:val="22"/>
          <w:lang w:val="en-GB"/>
        </w:rPr>
        <w:t xml:space="preserve">ndustrial </w:t>
      </w:r>
      <w:r w:rsidR="00FC7B6A">
        <w:rPr>
          <w:szCs w:val="22"/>
          <w:lang w:val="en-GB"/>
        </w:rPr>
        <w:t xml:space="preserve">property rights and in the </w:t>
      </w:r>
      <w:r w:rsidR="00FC7B6A" w:rsidRPr="0071657B">
        <w:rPr>
          <w:szCs w:val="22"/>
          <w:lang w:val="en-GB"/>
        </w:rPr>
        <w:t>publication</w:t>
      </w:r>
      <w:r w:rsidRPr="0071657B">
        <w:rPr>
          <w:szCs w:val="22"/>
          <w:lang w:val="en-GB"/>
        </w:rPr>
        <w:t xml:space="preserve"> </w:t>
      </w:r>
      <w:r w:rsidR="00FC7B6A">
        <w:rPr>
          <w:szCs w:val="22"/>
          <w:lang w:val="en-GB"/>
        </w:rPr>
        <w:t xml:space="preserve">of the research </w:t>
      </w:r>
      <w:r w:rsidRPr="0071657B">
        <w:rPr>
          <w:szCs w:val="22"/>
          <w:lang w:val="en-GB"/>
        </w:rPr>
        <w:t xml:space="preserve">results, </w:t>
      </w:r>
      <w:r w:rsidR="005E685F">
        <w:rPr>
          <w:szCs w:val="22"/>
          <w:lang w:val="en-GB"/>
        </w:rPr>
        <w:t xml:space="preserve">the moral rights of the researchers shall be </w:t>
      </w:r>
      <w:r w:rsidRPr="0071657B">
        <w:rPr>
          <w:szCs w:val="22"/>
          <w:lang w:val="en-GB"/>
        </w:rPr>
        <w:t>respe</w:t>
      </w:r>
      <w:r w:rsidR="005E685F">
        <w:rPr>
          <w:szCs w:val="22"/>
          <w:lang w:val="en-GB"/>
        </w:rPr>
        <w:t>c</w:t>
      </w:r>
      <w:r w:rsidRPr="0071657B">
        <w:rPr>
          <w:szCs w:val="22"/>
          <w:lang w:val="en-GB"/>
        </w:rPr>
        <w:t>t</w:t>
      </w:r>
      <w:r w:rsidR="005E685F">
        <w:rPr>
          <w:szCs w:val="22"/>
          <w:lang w:val="en-GB"/>
        </w:rPr>
        <w:t>ed</w:t>
      </w:r>
      <w:r w:rsidRPr="0071657B">
        <w:rPr>
          <w:szCs w:val="22"/>
          <w:lang w:val="en-GB"/>
        </w:rPr>
        <w:t xml:space="preserve">, </w:t>
      </w:r>
      <w:r w:rsidR="005E685F">
        <w:rPr>
          <w:szCs w:val="22"/>
          <w:lang w:val="en-GB"/>
        </w:rPr>
        <w:t>particularly the right to be recognised as i</w:t>
      </w:r>
      <w:r w:rsidRPr="0071657B">
        <w:rPr>
          <w:szCs w:val="22"/>
          <w:lang w:val="en-GB"/>
        </w:rPr>
        <w:t>nventors o</w:t>
      </w:r>
      <w:r w:rsidR="005E685F">
        <w:rPr>
          <w:szCs w:val="22"/>
          <w:lang w:val="en-GB"/>
        </w:rPr>
        <w:t>r</w:t>
      </w:r>
      <w:r w:rsidRPr="0071657B">
        <w:rPr>
          <w:szCs w:val="22"/>
          <w:lang w:val="en-GB"/>
        </w:rPr>
        <w:t xml:space="preserve"> </w:t>
      </w:r>
      <w:r w:rsidR="005E685F" w:rsidRPr="0071657B">
        <w:rPr>
          <w:szCs w:val="22"/>
          <w:lang w:val="en-GB"/>
        </w:rPr>
        <w:t>aut</w:t>
      </w:r>
      <w:r w:rsidR="005E685F">
        <w:rPr>
          <w:szCs w:val="22"/>
          <w:lang w:val="en-GB"/>
        </w:rPr>
        <w:t>h</w:t>
      </w:r>
      <w:r w:rsidR="005E685F" w:rsidRPr="0071657B">
        <w:rPr>
          <w:szCs w:val="22"/>
          <w:lang w:val="en-GB"/>
        </w:rPr>
        <w:t>ors</w:t>
      </w:r>
      <w:r w:rsidRPr="0071657B">
        <w:rPr>
          <w:szCs w:val="22"/>
          <w:lang w:val="en-GB"/>
        </w:rPr>
        <w:t xml:space="preserve">. </w:t>
      </w:r>
      <w:r w:rsidR="005E685F">
        <w:rPr>
          <w:szCs w:val="22"/>
          <w:lang w:val="en-GB"/>
        </w:rPr>
        <w:t xml:space="preserve">Mention should also be made in the </w:t>
      </w:r>
      <w:r w:rsidRPr="0071657B">
        <w:rPr>
          <w:szCs w:val="22"/>
          <w:lang w:val="en-GB"/>
        </w:rPr>
        <w:t>t</w:t>
      </w:r>
      <w:r w:rsidR="005E685F">
        <w:rPr>
          <w:szCs w:val="22"/>
          <w:lang w:val="en-GB"/>
        </w:rPr>
        <w:t>h</w:t>
      </w:r>
      <w:r w:rsidRPr="0071657B">
        <w:rPr>
          <w:szCs w:val="22"/>
          <w:lang w:val="en-GB"/>
        </w:rPr>
        <w:t xml:space="preserve">esis </w:t>
      </w:r>
      <w:r w:rsidR="005E685F">
        <w:rPr>
          <w:szCs w:val="22"/>
          <w:lang w:val="en-GB"/>
        </w:rPr>
        <w:t>that the research was carried out within the framework of this co-supervision agreement</w:t>
      </w:r>
      <w:r w:rsidRPr="0071657B">
        <w:rPr>
          <w:szCs w:val="22"/>
          <w:lang w:val="en-GB"/>
        </w:rPr>
        <w:t xml:space="preserve">. </w:t>
      </w:r>
    </w:p>
    <w:p w:rsidR="00244BBF" w:rsidRPr="0071657B" w:rsidRDefault="00657EBB" w:rsidP="00CA7627">
      <w:pPr>
        <w:rPr>
          <w:color w:val="FF0000"/>
          <w:szCs w:val="22"/>
          <w:lang w:val="en-GB"/>
        </w:rPr>
      </w:pPr>
      <w:r>
        <w:rPr>
          <w:szCs w:val="22"/>
          <w:lang w:val="en-GB"/>
        </w:rPr>
        <w:t xml:space="preserve">As regards </w:t>
      </w:r>
      <w:r w:rsidR="00FC7B6A">
        <w:rPr>
          <w:szCs w:val="22"/>
          <w:lang w:val="en-GB"/>
        </w:rPr>
        <w:t xml:space="preserve">any potential financial </w:t>
      </w:r>
      <w:r w:rsidR="00FC7B6A" w:rsidRPr="0071657B">
        <w:rPr>
          <w:szCs w:val="22"/>
          <w:lang w:val="en-GB"/>
        </w:rPr>
        <w:t>exploitation</w:t>
      </w:r>
      <w:r w:rsidR="00C9540E" w:rsidRPr="0071657B">
        <w:rPr>
          <w:szCs w:val="22"/>
          <w:lang w:val="en-GB"/>
        </w:rPr>
        <w:t xml:space="preserve"> </w:t>
      </w:r>
      <w:r w:rsidR="00FC7B6A">
        <w:rPr>
          <w:szCs w:val="22"/>
          <w:lang w:val="en-GB"/>
        </w:rPr>
        <w:t xml:space="preserve">of said </w:t>
      </w:r>
      <w:r w:rsidR="00FC7B6A" w:rsidRPr="0071657B">
        <w:rPr>
          <w:szCs w:val="22"/>
          <w:lang w:val="en-GB"/>
        </w:rPr>
        <w:t xml:space="preserve">patentable </w:t>
      </w:r>
      <w:r w:rsidR="00C9540E" w:rsidRPr="0071657B">
        <w:rPr>
          <w:szCs w:val="22"/>
          <w:lang w:val="en-GB"/>
        </w:rPr>
        <w:t>results</w:t>
      </w:r>
      <w:r w:rsidR="00FC7B6A">
        <w:rPr>
          <w:szCs w:val="22"/>
          <w:lang w:val="en-GB"/>
        </w:rPr>
        <w:t xml:space="preserve">, a </w:t>
      </w:r>
      <w:r w:rsidR="00C9540E" w:rsidRPr="0071657B">
        <w:rPr>
          <w:szCs w:val="22"/>
          <w:lang w:val="en-GB"/>
        </w:rPr>
        <w:t>proces</w:t>
      </w:r>
      <w:r w:rsidR="00FC7B6A">
        <w:rPr>
          <w:szCs w:val="22"/>
          <w:lang w:val="en-GB"/>
        </w:rPr>
        <w:t xml:space="preserve">s of </w:t>
      </w:r>
      <w:r w:rsidR="00FC7B6A" w:rsidRPr="0071657B">
        <w:rPr>
          <w:szCs w:val="22"/>
          <w:lang w:val="en-GB"/>
        </w:rPr>
        <w:t>negotiation</w:t>
      </w:r>
      <w:r w:rsidR="00C9540E" w:rsidRPr="0071657B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shall be undertaken </w:t>
      </w:r>
      <w:r w:rsidR="00FC7B6A">
        <w:rPr>
          <w:szCs w:val="22"/>
          <w:lang w:val="en-GB"/>
        </w:rPr>
        <w:t xml:space="preserve">concerning the </w:t>
      </w:r>
      <w:r w:rsidR="00C9540E" w:rsidRPr="0071657B">
        <w:rPr>
          <w:szCs w:val="22"/>
          <w:lang w:val="en-GB"/>
        </w:rPr>
        <w:t>po</w:t>
      </w:r>
      <w:r w:rsidR="00FC7B6A">
        <w:rPr>
          <w:szCs w:val="22"/>
          <w:lang w:val="en-GB"/>
        </w:rPr>
        <w:t>s</w:t>
      </w:r>
      <w:r w:rsidR="00C9540E" w:rsidRPr="0071657B">
        <w:rPr>
          <w:szCs w:val="22"/>
          <w:lang w:val="en-GB"/>
        </w:rPr>
        <w:t>sible</w:t>
      </w:r>
      <w:r w:rsidR="00FC7B6A">
        <w:rPr>
          <w:szCs w:val="22"/>
          <w:lang w:val="en-GB"/>
        </w:rPr>
        <w:t xml:space="preserve"> </w:t>
      </w:r>
      <w:r w:rsidR="00C9540E" w:rsidRPr="0071657B">
        <w:rPr>
          <w:szCs w:val="22"/>
          <w:lang w:val="en-GB"/>
        </w:rPr>
        <w:t>r</w:t>
      </w:r>
      <w:r>
        <w:rPr>
          <w:szCs w:val="22"/>
          <w:lang w:val="en-GB"/>
        </w:rPr>
        <w:t>oyalties</w:t>
      </w:r>
      <w:r w:rsidR="00C9540E" w:rsidRPr="0071657B">
        <w:rPr>
          <w:szCs w:val="22"/>
          <w:lang w:val="en-GB"/>
        </w:rPr>
        <w:t xml:space="preserve"> o</w:t>
      </w:r>
      <w:r w:rsidR="00FC7B6A">
        <w:rPr>
          <w:szCs w:val="22"/>
          <w:lang w:val="en-GB"/>
        </w:rPr>
        <w:t>r share</w:t>
      </w:r>
      <w:r>
        <w:rPr>
          <w:szCs w:val="22"/>
          <w:lang w:val="en-GB"/>
        </w:rPr>
        <w:t>s</w:t>
      </w:r>
      <w:r w:rsidR="00FC7B6A">
        <w:rPr>
          <w:szCs w:val="22"/>
          <w:lang w:val="en-GB"/>
        </w:rPr>
        <w:t xml:space="preserve"> </w:t>
      </w:r>
      <w:r>
        <w:rPr>
          <w:szCs w:val="22"/>
          <w:lang w:val="en-GB"/>
        </w:rPr>
        <w:t>in any remuneration</w:t>
      </w:r>
      <w:r w:rsidRPr="0071657B">
        <w:rPr>
          <w:szCs w:val="22"/>
          <w:lang w:val="en-GB"/>
        </w:rPr>
        <w:t xml:space="preserve"> </w:t>
      </w:r>
      <w:r>
        <w:rPr>
          <w:szCs w:val="22"/>
          <w:lang w:val="en-GB"/>
        </w:rPr>
        <w:t>attributable to each of the universities</w:t>
      </w:r>
      <w:r w:rsidR="00CB4507" w:rsidRPr="0071657B">
        <w:rPr>
          <w:szCs w:val="22"/>
          <w:lang w:val="en-GB"/>
        </w:rPr>
        <w:t xml:space="preserve">. </w:t>
      </w:r>
    </w:p>
    <w:p w:rsidR="0032780B" w:rsidRPr="0071657B" w:rsidRDefault="0032780B" w:rsidP="00244BBF">
      <w:pPr>
        <w:rPr>
          <w:b/>
          <w:szCs w:val="22"/>
          <w:lang w:val="en-GB"/>
        </w:rPr>
      </w:pPr>
    </w:p>
    <w:p w:rsidR="00244BBF" w:rsidRPr="0071657B" w:rsidRDefault="0071657B" w:rsidP="00244BBF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t>TEN</w:t>
      </w:r>
      <w:r w:rsidR="00E05751">
        <w:rPr>
          <w:b/>
          <w:szCs w:val="22"/>
          <w:lang w:val="en-GB"/>
        </w:rPr>
        <w:t>. EFFECT</w:t>
      </w:r>
    </w:p>
    <w:p w:rsidR="00244BBF" w:rsidRPr="0071657B" w:rsidRDefault="00657EBB" w:rsidP="00244BBF">
      <w:pPr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>This agreement for the co-supervision of the</w:t>
      </w:r>
      <w:r w:rsidR="00244BBF" w:rsidRPr="0071657B">
        <w:rPr>
          <w:color w:val="auto"/>
          <w:szCs w:val="22"/>
          <w:lang w:val="en-GB"/>
        </w:rPr>
        <w:t>s</w:t>
      </w:r>
      <w:r>
        <w:rPr>
          <w:color w:val="auto"/>
          <w:szCs w:val="22"/>
          <w:lang w:val="en-GB"/>
        </w:rPr>
        <w:t>e</w:t>
      </w:r>
      <w:r w:rsidR="00244BBF" w:rsidRPr="0071657B">
        <w:rPr>
          <w:color w:val="auto"/>
          <w:szCs w:val="22"/>
          <w:lang w:val="en-GB"/>
        </w:rPr>
        <w:t xml:space="preserve">s </w:t>
      </w:r>
      <w:r>
        <w:rPr>
          <w:color w:val="auto"/>
          <w:szCs w:val="22"/>
          <w:lang w:val="en-GB"/>
        </w:rPr>
        <w:t xml:space="preserve">is approved in accordance with the </w:t>
      </w:r>
      <w:r w:rsidR="00244BBF" w:rsidRPr="0071657B">
        <w:rPr>
          <w:color w:val="auto"/>
          <w:szCs w:val="22"/>
          <w:lang w:val="en-GB"/>
        </w:rPr>
        <w:t>legal</w:t>
      </w:r>
      <w:r>
        <w:rPr>
          <w:color w:val="auto"/>
          <w:szCs w:val="22"/>
          <w:lang w:val="en-GB"/>
        </w:rPr>
        <w:t xml:space="preserve"> provisions of each of the </w:t>
      </w:r>
      <w:r w:rsidR="00244BBF" w:rsidRPr="0071657B">
        <w:rPr>
          <w:color w:val="auto"/>
          <w:szCs w:val="22"/>
          <w:lang w:val="en-GB"/>
        </w:rPr>
        <w:t>part</w:t>
      </w:r>
      <w:r>
        <w:rPr>
          <w:color w:val="auto"/>
          <w:szCs w:val="22"/>
          <w:lang w:val="en-GB"/>
        </w:rPr>
        <w:t>i</w:t>
      </w:r>
      <w:r w:rsidR="00244BBF" w:rsidRPr="0071657B">
        <w:rPr>
          <w:color w:val="auto"/>
          <w:szCs w:val="22"/>
          <w:lang w:val="en-GB"/>
        </w:rPr>
        <w:t xml:space="preserve">es </w:t>
      </w:r>
      <w:r>
        <w:rPr>
          <w:color w:val="auto"/>
          <w:szCs w:val="22"/>
          <w:lang w:val="en-GB"/>
        </w:rPr>
        <w:t xml:space="preserve">and shall come into force for an </w:t>
      </w:r>
      <w:r w:rsidRPr="0071657B">
        <w:rPr>
          <w:color w:val="auto"/>
          <w:szCs w:val="22"/>
          <w:lang w:val="en-GB"/>
        </w:rPr>
        <w:t>initial period</w:t>
      </w:r>
      <w:r w:rsidR="00244BBF" w:rsidRPr="0071657B">
        <w:rPr>
          <w:color w:val="auto"/>
          <w:szCs w:val="22"/>
          <w:lang w:val="en-GB"/>
        </w:rPr>
        <w:t xml:space="preserve"> </w:t>
      </w:r>
      <w:r>
        <w:rPr>
          <w:color w:val="auto"/>
          <w:szCs w:val="22"/>
          <w:lang w:val="en-GB"/>
        </w:rPr>
        <w:t>of three years</w:t>
      </w:r>
      <w:r w:rsidR="008C7A73" w:rsidRPr="008C7A73">
        <w:rPr>
          <w:color w:val="auto"/>
          <w:szCs w:val="22"/>
          <w:lang w:val="en-GB"/>
        </w:rPr>
        <w:t xml:space="preserve"> </w:t>
      </w:r>
      <w:r w:rsidR="008C7A73">
        <w:rPr>
          <w:color w:val="auto"/>
          <w:szCs w:val="22"/>
          <w:lang w:val="en-GB"/>
        </w:rPr>
        <w:t>after it is signed</w:t>
      </w:r>
      <w:r w:rsidR="004D4143" w:rsidRPr="0071657B">
        <w:rPr>
          <w:color w:val="auto"/>
          <w:szCs w:val="22"/>
          <w:lang w:val="en-GB"/>
        </w:rPr>
        <w:t xml:space="preserve">, </w:t>
      </w:r>
      <w:r>
        <w:rPr>
          <w:color w:val="auto"/>
          <w:szCs w:val="22"/>
          <w:lang w:val="en-GB"/>
        </w:rPr>
        <w:t>notwithstanding the stipulations set out in the following paragraph</w:t>
      </w:r>
      <w:r w:rsidR="004D4143" w:rsidRPr="0071657B">
        <w:rPr>
          <w:color w:val="auto"/>
          <w:szCs w:val="22"/>
          <w:lang w:val="en-GB"/>
        </w:rPr>
        <w:t>.</w:t>
      </w:r>
    </w:p>
    <w:p w:rsidR="00244BBF" w:rsidRPr="0071657B" w:rsidRDefault="00657EBB" w:rsidP="00244BBF">
      <w:pPr>
        <w:rPr>
          <w:rFonts w:cs="Arial"/>
          <w:color w:val="auto"/>
          <w:szCs w:val="22"/>
          <w:lang w:val="en-GB"/>
        </w:rPr>
      </w:pPr>
      <w:r>
        <w:rPr>
          <w:rFonts w:cs="Arial"/>
          <w:color w:val="auto"/>
          <w:szCs w:val="22"/>
          <w:lang w:val="en-GB"/>
        </w:rPr>
        <w:t>Prior to the conclusion of the period foreseen in the previous section</w:t>
      </w:r>
      <w:r w:rsidR="00244BBF" w:rsidRPr="0071657B">
        <w:rPr>
          <w:rFonts w:cs="Arial"/>
          <w:color w:val="auto"/>
          <w:szCs w:val="22"/>
          <w:lang w:val="en-GB"/>
        </w:rPr>
        <w:t xml:space="preserve">, </w:t>
      </w:r>
      <w:r>
        <w:rPr>
          <w:rFonts w:cs="Arial"/>
          <w:color w:val="auto"/>
          <w:szCs w:val="22"/>
          <w:lang w:val="en-GB"/>
        </w:rPr>
        <w:t>the signatories of the agreement may jointly and expressly agree to its extension for a further four years or to its termination</w:t>
      </w:r>
      <w:r w:rsidR="00244BBF" w:rsidRPr="0071657B">
        <w:rPr>
          <w:rFonts w:cs="Arial"/>
          <w:color w:val="auto"/>
          <w:szCs w:val="22"/>
          <w:lang w:val="en-GB"/>
        </w:rPr>
        <w:t xml:space="preserve">. </w:t>
      </w:r>
      <w:r>
        <w:rPr>
          <w:rFonts w:cs="Arial"/>
          <w:color w:val="auto"/>
          <w:szCs w:val="22"/>
          <w:lang w:val="en-GB"/>
        </w:rPr>
        <w:t>In all cases, it may be</w:t>
      </w:r>
      <w:r w:rsidR="00D5700D">
        <w:rPr>
          <w:rFonts w:cs="Arial"/>
          <w:color w:val="auto"/>
          <w:szCs w:val="22"/>
          <w:lang w:val="en-GB"/>
        </w:rPr>
        <w:t>,</w:t>
      </w:r>
      <w:r>
        <w:rPr>
          <w:rFonts w:cs="Arial"/>
          <w:color w:val="auto"/>
          <w:szCs w:val="22"/>
          <w:lang w:val="en-GB"/>
        </w:rPr>
        <w:t xml:space="preserve"> at most</w:t>
      </w:r>
      <w:r w:rsidR="00D5700D">
        <w:rPr>
          <w:rFonts w:cs="Arial"/>
          <w:color w:val="auto"/>
          <w:szCs w:val="22"/>
          <w:lang w:val="en-GB"/>
        </w:rPr>
        <w:t>,</w:t>
      </w:r>
      <w:r>
        <w:rPr>
          <w:rFonts w:cs="Arial"/>
          <w:color w:val="auto"/>
          <w:szCs w:val="22"/>
          <w:lang w:val="en-GB"/>
        </w:rPr>
        <w:t xml:space="preserve"> extended until such time as the </w:t>
      </w:r>
      <w:r w:rsidR="00244BBF" w:rsidRPr="0071657B">
        <w:rPr>
          <w:color w:val="auto"/>
          <w:szCs w:val="22"/>
          <w:lang w:val="en-GB"/>
        </w:rPr>
        <w:t>t</w:t>
      </w:r>
      <w:r>
        <w:rPr>
          <w:color w:val="auto"/>
          <w:szCs w:val="22"/>
          <w:lang w:val="en-GB"/>
        </w:rPr>
        <w:t>h</w:t>
      </w:r>
      <w:r w:rsidR="00244BBF" w:rsidRPr="0071657B">
        <w:rPr>
          <w:color w:val="auto"/>
          <w:szCs w:val="22"/>
          <w:lang w:val="en-GB"/>
        </w:rPr>
        <w:t xml:space="preserve">esis </w:t>
      </w:r>
      <w:r>
        <w:rPr>
          <w:color w:val="auto"/>
          <w:szCs w:val="22"/>
          <w:lang w:val="en-GB"/>
        </w:rPr>
        <w:t xml:space="preserve">is defended and is subject to the </w:t>
      </w:r>
      <w:r w:rsidR="00E605CC">
        <w:rPr>
          <w:color w:val="auto"/>
          <w:szCs w:val="22"/>
          <w:lang w:val="en-GB"/>
        </w:rPr>
        <w:t>actual enrolment of the doctoral student at both institution</w:t>
      </w:r>
      <w:r w:rsidR="00244BBF" w:rsidRPr="0071657B">
        <w:rPr>
          <w:color w:val="auto"/>
          <w:szCs w:val="22"/>
          <w:lang w:val="en-GB"/>
        </w:rPr>
        <w:t>s.</w:t>
      </w:r>
    </w:p>
    <w:p w:rsidR="0032780B" w:rsidRPr="0071657B" w:rsidRDefault="0032780B" w:rsidP="00244BBF">
      <w:pPr>
        <w:pStyle w:val="Standard"/>
        <w:spacing w:after="120"/>
        <w:jc w:val="both"/>
        <w:rPr>
          <w:rFonts w:ascii="Franklin Gothic Book" w:hAnsi="Franklin Gothic Book"/>
          <w:b/>
          <w:sz w:val="22"/>
          <w:szCs w:val="22"/>
          <w:lang w:val="en-GB"/>
        </w:rPr>
      </w:pPr>
    </w:p>
    <w:p w:rsidR="00244BBF" w:rsidRPr="0071657B" w:rsidRDefault="0071657B" w:rsidP="00244BBF">
      <w:pPr>
        <w:pStyle w:val="Standard"/>
        <w:spacing w:after="120"/>
        <w:jc w:val="both"/>
        <w:rPr>
          <w:rFonts w:ascii="Franklin Gothic Book" w:hAnsi="Franklin Gothic Book"/>
          <w:caps/>
          <w:color w:val="000000"/>
          <w:kern w:val="24"/>
          <w:sz w:val="22"/>
          <w:szCs w:val="22"/>
          <w:lang w:val="en-GB"/>
        </w:rPr>
      </w:pPr>
      <w:r>
        <w:rPr>
          <w:rFonts w:ascii="Franklin Gothic Book" w:hAnsi="Franklin Gothic Book"/>
          <w:b/>
          <w:sz w:val="22"/>
          <w:szCs w:val="22"/>
          <w:lang w:val="en-GB"/>
        </w:rPr>
        <w:lastRenderedPageBreak/>
        <w:t>ELEVEN</w:t>
      </w:r>
      <w:r w:rsidR="00244BBF" w:rsidRPr="0071657B"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>.</w:t>
      </w:r>
      <w:r w:rsidR="00244BBF" w:rsidRPr="0071657B">
        <w:rPr>
          <w:rFonts w:ascii="Franklin Gothic Book" w:hAnsi="Franklin Gothic Book"/>
          <w:caps/>
          <w:color w:val="000000"/>
          <w:kern w:val="24"/>
          <w:sz w:val="22"/>
          <w:szCs w:val="22"/>
          <w:lang w:val="en-GB"/>
        </w:rPr>
        <w:t xml:space="preserve"> </w:t>
      </w:r>
      <w:r w:rsidR="00E37C50" w:rsidRPr="0071657B"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>LEGISLATION</w:t>
      </w:r>
      <w:r w:rsidR="00244BBF" w:rsidRPr="0071657B"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 xml:space="preserve"> </w:t>
      </w:r>
      <w:r w:rsidR="00E37C50" w:rsidRPr="0071657B"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>APPLICABLE</w:t>
      </w:r>
      <w:r w:rsidR="00244BBF" w:rsidRPr="0071657B"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>TO the AGREEMENT</w:t>
      </w:r>
    </w:p>
    <w:p w:rsidR="00EB7D8B" w:rsidRPr="0071657B" w:rsidRDefault="00E605CC" w:rsidP="00EB7D8B">
      <w:pPr>
        <w:pStyle w:val="Standard"/>
        <w:spacing w:after="120" w:line="240" w:lineRule="atLeast"/>
        <w:jc w:val="both"/>
        <w:rPr>
          <w:rFonts w:ascii="Franklin Gothic Book" w:hAnsi="Franklin Gothic Book"/>
          <w:color w:val="000000"/>
          <w:sz w:val="22"/>
          <w:szCs w:val="22"/>
          <w:lang w:val="en-GB"/>
        </w:rPr>
      </w:pP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The </w:t>
      </w:r>
      <w:r w:rsidR="00EB7D8B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present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agreement is </w:t>
      </w:r>
      <w:r w:rsidR="009D2025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administrative</w:t>
      </w:r>
      <w:r w:rsidR="00EB7D8B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and is governed in its </w:t>
      </w:r>
      <w:r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interpretation</w:t>
      </w:r>
      <w:r w:rsidR="00EB7D8B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and application by the legislation </w:t>
      </w:r>
      <w:r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>applicable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 to each of the signatory institution</w:t>
      </w:r>
      <w:r w:rsidR="00EB7D8B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s, </w:t>
      </w:r>
      <w:r>
        <w:rPr>
          <w:rFonts w:ascii="Franklin Gothic Book" w:hAnsi="Franklin Gothic Book"/>
          <w:color w:val="000000"/>
          <w:sz w:val="22"/>
          <w:szCs w:val="22"/>
          <w:lang w:val="en-GB"/>
        </w:rPr>
        <w:t>in particular with regard to the specific legislation governing this type of action</w:t>
      </w:r>
      <w:r w:rsidR="00EB7D8B" w:rsidRPr="0071657B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. </w:t>
      </w:r>
    </w:p>
    <w:p w:rsidR="00FA1461" w:rsidRPr="0071657B" w:rsidRDefault="00FA1461" w:rsidP="00623160">
      <w:pPr>
        <w:autoSpaceDE w:val="0"/>
        <w:autoSpaceDN w:val="0"/>
        <w:adjustRightInd w:val="0"/>
        <w:rPr>
          <w:lang w:val="en-GB"/>
        </w:rPr>
      </w:pPr>
    </w:p>
    <w:p w:rsidR="00623160" w:rsidRPr="0071657B" w:rsidRDefault="00E605CC" w:rsidP="00623160">
      <w:pPr>
        <w:autoSpaceDE w:val="0"/>
        <w:autoSpaceDN w:val="0"/>
        <w:adjustRightInd w:val="0"/>
        <w:rPr>
          <w:rFonts w:cs="Times-Italic"/>
          <w:iCs/>
          <w:lang w:val="en-GB"/>
        </w:rPr>
      </w:pPr>
      <w:r>
        <w:rPr>
          <w:lang w:val="en-GB"/>
        </w:rPr>
        <w:t>Consistent with equal gender values accepted by the university</w:t>
      </w:r>
      <w:r w:rsidR="00623160" w:rsidRPr="0071657B">
        <w:rPr>
          <w:lang w:val="en-GB"/>
        </w:rPr>
        <w:t xml:space="preserve">, </w:t>
      </w:r>
      <w:r>
        <w:rPr>
          <w:lang w:val="en-GB"/>
        </w:rPr>
        <w:t xml:space="preserve">any names which appear in the masculine in the present agreement, when they have not been replaced by gender neutral terms, are understood to refer indistinctly to the </w:t>
      </w:r>
      <w:r w:rsidRPr="0071657B">
        <w:rPr>
          <w:lang w:val="en-GB"/>
        </w:rPr>
        <w:t>feminine</w:t>
      </w:r>
      <w:r w:rsidR="00623160" w:rsidRPr="0071657B">
        <w:rPr>
          <w:lang w:val="en-GB"/>
        </w:rPr>
        <w:t>.</w:t>
      </w:r>
    </w:p>
    <w:p w:rsidR="00623160" w:rsidRPr="0071657B" w:rsidRDefault="00623160" w:rsidP="00EB7D8B">
      <w:pPr>
        <w:pStyle w:val="Standard"/>
        <w:spacing w:after="120" w:line="240" w:lineRule="atLeast"/>
        <w:jc w:val="both"/>
        <w:rPr>
          <w:rFonts w:ascii="Franklin Gothic Book" w:hAnsi="Franklin Gothic Book"/>
          <w:color w:val="000000"/>
          <w:sz w:val="22"/>
          <w:szCs w:val="22"/>
          <w:lang w:val="en-GB"/>
        </w:rPr>
      </w:pPr>
    </w:p>
    <w:p w:rsidR="00E605CC" w:rsidRPr="00E605CC" w:rsidRDefault="00E605CC" w:rsidP="00E605CC">
      <w:pPr>
        <w:pStyle w:val="Standard"/>
        <w:widowControl w:val="0"/>
        <w:spacing w:after="120" w:line="240" w:lineRule="atLeast"/>
        <w:jc w:val="both"/>
        <w:rPr>
          <w:rFonts w:ascii="Franklin Gothic Book" w:hAnsi="Franklin Gothic Book"/>
          <w:sz w:val="22"/>
          <w:szCs w:val="22"/>
          <w:lang w:val="en-GB"/>
        </w:rPr>
      </w:pPr>
      <w:r w:rsidRPr="00E605CC">
        <w:rPr>
          <w:rFonts w:ascii="Franklin Gothic Book" w:hAnsi="Franklin Gothic Book"/>
          <w:sz w:val="22"/>
          <w:szCs w:val="22"/>
          <w:lang w:val="en-GB"/>
        </w:rPr>
        <w:t xml:space="preserve">And in witness thereof, the parties do hereby sign the present agreement in </w:t>
      </w:r>
      <w:r>
        <w:rPr>
          <w:rFonts w:ascii="Franklin Gothic Book" w:hAnsi="Franklin Gothic Book"/>
          <w:sz w:val="22"/>
          <w:szCs w:val="22"/>
          <w:lang w:val="en-GB"/>
        </w:rPr>
        <w:t>trip</w:t>
      </w:r>
      <w:r w:rsidRPr="00E605CC">
        <w:rPr>
          <w:rFonts w:ascii="Franklin Gothic Book" w:hAnsi="Franklin Gothic Book"/>
          <w:sz w:val="22"/>
          <w:szCs w:val="22"/>
          <w:lang w:val="en-GB"/>
        </w:rPr>
        <w:t>licate at the place and on the date indicated above.</w:t>
      </w:r>
    </w:p>
    <w:p w:rsidR="000239A4" w:rsidRPr="0071657B" w:rsidRDefault="000239A4" w:rsidP="003804A7">
      <w:pPr>
        <w:rPr>
          <w:szCs w:val="22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46"/>
        <w:gridCol w:w="4741"/>
      </w:tblGrid>
      <w:tr w:rsidR="000239A4" w:rsidRPr="0071657B" w:rsidTr="00417A2A">
        <w:trPr>
          <w:jc w:val="center"/>
        </w:trPr>
        <w:tc>
          <w:tcPr>
            <w:tcW w:w="4818" w:type="dxa"/>
          </w:tcPr>
          <w:p w:rsidR="000239A4" w:rsidRPr="0071657B" w:rsidRDefault="00E05751" w:rsidP="009A7BF1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The </w:t>
            </w:r>
            <w:r w:rsidR="00153A29">
              <w:rPr>
                <w:szCs w:val="22"/>
                <w:lang w:val="en-GB"/>
              </w:rPr>
              <w:t>V</w:t>
            </w:r>
            <w:r w:rsidR="00FA1461" w:rsidRPr="0071657B">
              <w:rPr>
                <w:szCs w:val="22"/>
                <w:lang w:val="en-GB"/>
              </w:rPr>
              <w:t>ice</w:t>
            </w:r>
            <w:r>
              <w:rPr>
                <w:szCs w:val="22"/>
                <w:lang w:val="en-GB"/>
              </w:rPr>
              <w:t>-</w:t>
            </w:r>
            <w:r w:rsidR="00FA1461" w:rsidRPr="0071657B">
              <w:rPr>
                <w:szCs w:val="22"/>
                <w:lang w:val="en-GB"/>
              </w:rPr>
              <w:t xml:space="preserve">rector </w:t>
            </w:r>
            <w:r>
              <w:rPr>
                <w:szCs w:val="22"/>
                <w:lang w:val="en-GB"/>
              </w:rPr>
              <w:t>for</w:t>
            </w:r>
            <w:r w:rsidR="00FA1461" w:rsidRPr="0071657B">
              <w:rPr>
                <w:szCs w:val="22"/>
                <w:lang w:val="en-GB"/>
              </w:rPr>
              <w:t xml:space="preserve"> </w:t>
            </w:r>
            <w:r w:rsidR="00E37C50" w:rsidRPr="0071657B">
              <w:rPr>
                <w:szCs w:val="22"/>
                <w:lang w:val="en-GB"/>
              </w:rPr>
              <w:t>Internationali</w:t>
            </w:r>
            <w:r w:rsidR="00153A29">
              <w:rPr>
                <w:szCs w:val="22"/>
                <w:lang w:val="en-GB"/>
              </w:rPr>
              <w:t>s</w:t>
            </w:r>
            <w:r w:rsidR="00E37C50" w:rsidRPr="0071657B">
              <w:rPr>
                <w:szCs w:val="22"/>
                <w:lang w:val="en-GB"/>
              </w:rPr>
              <w:t>ation</w:t>
            </w:r>
            <w:r w:rsidR="00FA1461" w:rsidRPr="0071657B">
              <w:rPr>
                <w:szCs w:val="22"/>
                <w:lang w:val="en-GB"/>
              </w:rPr>
              <w:t xml:space="preserve"> </w:t>
            </w:r>
            <w:r w:rsidR="00E37C50" w:rsidRPr="0071657B">
              <w:rPr>
                <w:szCs w:val="22"/>
                <w:lang w:val="en-GB"/>
              </w:rPr>
              <w:t xml:space="preserve">at the </w:t>
            </w:r>
          </w:p>
          <w:p w:rsidR="000239A4" w:rsidRPr="0071657B" w:rsidRDefault="000239A4" w:rsidP="009A7BF1">
            <w:pPr>
              <w:jc w:val="center"/>
              <w:rPr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UNIVERSI</w:t>
            </w:r>
            <w:r w:rsidR="00E37C50" w:rsidRPr="0071657B">
              <w:rPr>
                <w:szCs w:val="22"/>
                <w:lang w:val="en-GB"/>
              </w:rPr>
              <w:t xml:space="preserve">TY OF </w:t>
            </w:r>
            <w:r w:rsidRPr="0071657B">
              <w:rPr>
                <w:szCs w:val="22"/>
                <w:lang w:val="en-GB"/>
              </w:rPr>
              <w:t>VALLADOLID</w:t>
            </w:r>
          </w:p>
          <w:p w:rsidR="000239A4" w:rsidRPr="0071657B" w:rsidRDefault="000239A4" w:rsidP="009A7BF1">
            <w:pPr>
              <w:jc w:val="center"/>
              <w:rPr>
                <w:szCs w:val="22"/>
                <w:lang w:val="en-GB"/>
              </w:rPr>
            </w:pPr>
          </w:p>
          <w:p w:rsidR="000239A4" w:rsidRPr="0071657B" w:rsidRDefault="000239A4" w:rsidP="009A7BF1">
            <w:pPr>
              <w:jc w:val="center"/>
              <w:rPr>
                <w:szCs w:val="22"/>
                <w:lang w:val="en-GB"/>
              </w:rPr>
            </w:pPr>
          </w:p>
          <w:p w:rsidR="00FA1461" w:rsidRPr="0071657B" w:rsidRDefault="000239A4" w:rsidP="00FA1461">
            <w:pPr>
              <w:jc w:val="center"/>
              <w:rPr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Dr</w:t>
            </w:r>
            <w:r w:rsidR="009F386A">
              <w:rPr>
                <w:szCs w:val="22"/>
                <w:lang w:val="en-GB"/>
              </w:rPr>
              <w:t>a</w:t>
            </w:r>
            <w:r w:rsidRPr="0071657B">
              <w:rPr>
                <w:szCs w:val="22"/>
                <w:lang w:val="en-GB"/>
              </w:rPr>
              <w:t xml:space="preserve">. </w:t>
            </w:r>
            <w:r w:rsidR="009F386A">
              <w:rPr>
                <w:szCs w:val="22"/>
                <w:lang w:val="en-GB"/>
              </w:rPr>
              <w:t>Paloma Castro Prieto</w:t>
            </w:r>
            <w:bookmarkStart w:id="0" w:name="_GoBack"/>
            <w:bookmarkEnd w:id="0"/>
          </w:p>
          <w:p w:rsidR="000239A4" w:rsidRPr="0071657B" w:rsidRDefault="00E37C50" w:rsidP="00E37C50">
            <w:pPr>
              <w:jc w:val="center"/>
              <w:rPr>
                <w:b/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Date</w:t>
            </w:r>
            <w:r w:rsidR="000239A4" w:rsidRPr="0071657B">
              <w:rPr>
                <w:szCs w:val="22"/>
                <w:lang w:val="en-GB"/>
              </w:rPr>
              <w:t>:</w:t>
            </w:r>
          </w:p>
        </w:tc>
        <w:tc>
          <w:tcPr>
            <w:tcW w:w="4819" w:type="dxa"/>
          </w:tcPr>
          <w:p w:rsidR="000239A4" w:rsidRPr="0071657B" w:rsidRDefault="00E37C50" w:rsidP="009A7BF1">
            <w:pPr>
              <w:jc w:val="center"/>
              <w:rPr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 xml:space="preserve">Chancellor of the </w:t>
            </w:r>
          </w:p>
          <w:p w:rsidR="000239A4" w:rsidRPr="0071657B" w:rsidRDefault="000239A4" w:rsidP="009A7BF1">
            <w:pPr>
              <w:jc w:val="center"/>
              <w:rPr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UNIVERSI</w:t>
            </w:r>
            <w:r w:rsidR="00E37C50" w:rsidRPr="0071657B">
              <w:rPr>
                <w:szCs w:val="22"/>
                <w:lang w:val="en-GB"/>
              </w:rPr>
              <w:t xml:space="preserve">TY OF </w:t>
            </w:r>
            <w:r w:rsidRPr="0071657B">
              <w:rPr>
                <w:szCs w:val="22"/>
                <w:lang w:val="en-GB"/>
              </w:rPr>
              <w:t>………</w:t>
            </w:r>
          </w:p>
          <w:p w:rsidR="000239A4" w:rsidRPr="0071657B" w:rsidRDefault="000239A4" w:rsidP="009A7BF1">
            <w:pPr>
              <w:jc w:val="center"/>
              <w:rPr>
                <w:szCs w:val="22"/>
                <w:lang w:val="en-GB"/>
              </w:rPr>
            </w:pPr>
          </w:p>
          <w:p w:rsidR="000239A4" w:rsidRPr="0071657B" w:rsidRDefault="000239A4" w:rsidP="009A7BF1">
            <w:pPr>
              <w:jc w:val="center"/>
              <w:rPr>
                <w:sz w:val="12"/>
                <w:szCs w:val="22"/>
                <w:lang w:val="en-GB"/>
              </w:rPr>
            </w:pPr>
          </w:p>
          <w:p w:rsidR="00356BAF" w:rsidRPr="0071657B" w:rsidRDefault="00356BAF" w:rsidP="009A7BF1">
            <w:pPr>
              <w:jc w:val="center"/>
              <w:rPr>
                <w:szCs w:val="22"/>
                <w:lang w:val="en-GB"/>
              </w:rPr>
            </w:pPr>
          </w:p>
          <w:p w:rsidR="000239A4" w:rsidRPr="0071657B" w:rsidRDefault="000239A4" w:rsidP="009A7BF1">
            <w:pPr>
              <w:jc w:val="center"/>
              <w:rPr>
                <w:bCs/>
                <w:szCs w:val="22"/>
                <w:lang w:val="en-GB"/>
              </w:rPr>
            </w:pPr>
            <w:proofErr w:type="spellStart"/>
            <w:r w:rsidRPr="0071657B">
              <w:rPr>
                <w:szCs w:val="22"/>
                <w:lang w:val="en-GB"/>
              </w:rPr>
              <w:t>Dr.</w:t>
            </w:r>
            <w:proofErr w:type="spellEnd"/>
            <w:r w:rsidRPr="0071657B">
              <w:rPr>
                <w:szCs w:val="22"/>
                <w:lang w:val="en-GB"/>
              </w:rPr>
              <w:t xml:space="preserve"> </w:t>
            </w:r>
            <w:r w:rsidRPr="0071657B">
              <w:rPr>
                <w:bCs/>
                <w:szCs w:val="22"/>
                <w:lang w:val="en-GB"/>
              </w:rPr>
              <w:t>………………………………………………</w:t>
            </w:r>
          </w:p>
          <w:p w:rsidR="000239A4" w:rsidRPr="0071657B" w:rsidRDefault="00E37C50" w:rsidP="00E37C50">
            <w:pPr>
              <w:jc w:val="center"/>
              <w:rPr>
                <w:b/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Date</w:t>
            </w:r>
            <w:r w:rsidR="000239A4" w:rsidRPr="0071657B">
              <w:rPr>
                <w:szCs w:val="22"/>
                <w:lang w:val="en-GB"/>
              </w:rPr>
              <w:t>:</w:t>
            </w:r>
          </w:p>
        </w:tc>
      </w:tr>
      <w:tr w:rsidR="000239A4" w:rsidRPr="0071657B" w:rsidTr="00417A2A">
        <w:trPr>
          <w:jc w:val="center"/>
        </w:trPr>
        <w:tc>
          <w:tcPr>
            <w:tcW w:w="4818" w:type="dxa"/>
          </w:tcPr>
          <w:p w:rsidR="000239A4" w:rsidRPr="0071657B" w:rsidRDefault="00E05751" w:rsidP="009A7BF1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 hereby agree</w:t>
            </w:r>
            <w:r w:rsidR="000239A4" w:rsidRPr="0071657B">
              <w:rPr>
                <w:szCs w:val="22"/>
                <w:lang w:val="en-GB"/>
              </w:rPr>
              <w:t>:</w:t>
            </w:r>
          </w:p>
          <w:p w:rsidR="00E37C50" w:rsidRPr="0071657B" w:rsidRDefault="00E05751" w:rsidP="009A7BF1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The supervisor of the th</w:t>
            </w:r>
            <w:r w:rsidR="000239A4" w:rsidRPr="0071657B">
              <w:rPr>
                <w:szCs w:val="22"/>
                <w:lang w:val="en-GB"/>
              </w:rPr>
              <w:t xml:space="preserve">esis </w:t>
            </w:r>
            <w:r w:rsidR="00E37C50" w:rsidRPr="0071657B">
              <w:rPr>
                <w:szCs w:val="22"/>
                <w:lang w:val="en-GB"/>
              </w:rPr>
              <w:t xml:space="preserve">at the </w:t>
            </w:r>
          </w:p>
          <w:p w:rsidR="000239A4" w:rsidRPr="0071657B" w:rsidRDefault="00E37C50" w:rsidP="009A7BF1">
            <w:pPr>
              <w:jc w:val="center"/>
              <w:rPr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 xml:space="preserve">University of Valladolid </w:t>
            </w:r>
          </w:p>
          <w:p w:rsidR="000239A4" w:rsidRPr="0071657B" w:rsidRDefault="000239A4" w:rsidP="009A7BF1">
            <w:pPr>
              <w:jc w:val="center"/>
              <w:rPr>
                <w:color w:val="0000FF"/>
                <w:szCs w:val="22"/>
                <w:lang w:val="en-GB"/>
              </w:rPr>
            </w:pPr>
          </w:p>
          <w:p w:rsidR="000239A4" w:rsidRPr="0071657B" w:rsidRDefault="000239A4" w:rsidP="009A7BF1">
            <w:pPr>
              <w:jc w:val="center"/>
              <w:rPr>
                <w:color w:val="0000FF"/>
                <w:szCs w:val="22"/>
                <w:lang w:val="en-GB"/>
              </w:rPr>
            </w:pPr>
          </w:p>
          <w:p w:rsidR="000239A4" w:rsidRPr="0071657B" w:rsidRDefault="000239A4" w:rsidP="009A7BF1">
            <w:pPr>
              <w:jc w:val="center"/>
              <w:rPr>
                <w:color w:val="0000FF"/>
                <w:szCs w:val="22"/>
                <w:lang w:val="en-GB"/>
              </w:rPr>
            </w:pPr>
          </w:p>
          <w:p w:rsidR="000239A4" w:rsidRPr="0071657B" w:rsidRDefault="000239A4" w:rsidP="009A7BF1">
            <w:pPr>
              <w:jc w:val="center"/>
              <w:rPr>
                <w:color w:val="0000FF"/>
                <w:szCs w:val="22"/>
                <w:lang w:val="en-GB"/>
              </w:rPr>
            </w:pPr>
            <w:proofErr w:type="spellStart"/>
            <w:r w:rsidRPr="0071657B">
              <w:rPr>
                <w:szCs w:val="22"/>
                <w:lang w:val="en-GB"/>
              </w:rPr>
              <w:t>Dr</w:t>
            </w:r>
            <w:r w:rsidR="00E37C50" w:rsidRPr="0071657B">
              <w:rPr>
                <w:szCs w:val="22"/>
                <w:lang w:val="en-GB"/>
              </w:rPr>
              <w:t>.</w:t>
            </w:r>
            <w:proofErr w:type="spellEnd"/>
            <w:proofErr w:type="gramStart"/>
            <w:r w:rsidR="00E37C50" w:rsidRPr="0071657B">
              <w:rPr>
                <w:szCs w:val="22"/>
                <w:lang w:val="en-GB"/>
              </w:rPr>
              <w:t xml:space="preserve"> </w:t>
            </w:r>
            <w:r w:rsidRPr="0071657B">
              <w:rPr>
                <w:szCs w:val="22"/>
                <w:lang w:val="en-GB"/>
              </w:rPr>
              <w:t>..</w:t>
            </w:r>
            <w:proofErr w:type="gramEnd"/>
            <w:r w:rsidRPr="0071657B">
              <w:rPr>
                <w:bCs/>
                <w:szCs w:val="22"/>
                <w:lang w:val="en-GB"/>
              </w:rPr>
              <w:t>………………………………………………</w:t>
            </w:r>
          </w:p>
          <w:p w:rsidR="000239A4" w:rsidRPr="0071657B" w:rsidRDefault="00E37C50" w:rsidP="00E37C50">
            <w:pPr>
              <w:jc w:val="center"/>
              <w:rPr>
                <w:b/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Date</w:t>
            </w:r>
            <w:r w:rsidR="000239A4" w:rsidRPr="0071657B">
              <w:rPr>
                <w:szCs w:val="22"/>
                <w:lang w:val="en-GB"/>
              </w:rPr>
              <w:t>:</w:t>
            </w:r>
          </w:p>
        </w:tc>
        <w:tc>
          <w:tcPr>
            <w:tcW w:w="4819" w:type="dxa"/>
          </w:tcPr>
          <w:p w:rsidR="000239A4" w:rsidRPr="0071657B" w:rsidRDefault="00E05751" w:rsidP="009A7BF1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 hereby agree</w:t>
            </w:r>
            <w:r w:rsidR="000239A4" w:rsidRPr="0071657B">
              <w:rPr>
                <w:szCs w:val="22"/>
                <w:lang w:val="en-GB"/>
              </w:rPr>
              <w:t>:</w:t>
            </w:r>
          </w:p>
          <w:p w:rsidR="00E05751" w:rsidRPr="0071657B" w:rsidRDefault="00E05751" w:rsidP="00E05751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The supervisor of the th</w:t>
            </w:r>
            <w:r w:rsidRPr="0071657B">
              <w:rPr>
                <w:szCs w:val="22"/>
                <w:lang w:val="en-GB"/>
              </w:rPr>
              <w:t>esis at the</w:t>
            </w:r>
          </w:p>
          <w:p w:rsidR="000239A4" w:rsidRPr="0071657B" w:rsidRDefault="00E05751" w:rsidP="00E05751">
            <w:pPr>
              <w:jc w:val="center"/>
              <w:rPr>
                <w:color w:val="0000FF"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                 </w:t>
            </w:r>
            <w:r w:rsidR="00E37C50" w:rsidRPr="0071657B">
              <w:rPr>
                <w:szCs w:val="22"/>
                <w:lang w:val="en-GB"/>
              </w:rPr>
              <w:t>University of</w:t>
            </w:r>
            <w:r w:rsidR="000239A4" w:rsidRPr="0071657B">
              <w:rPr>
                <w:szCs w:val="22"/>
                <w:lang w:val="en-GB"/>
              </w:rPr>
              <w:t xml:space="preserve"> ……………………………….</w:t>
            </w:r>
          </w:p>
          <w:p w:rsidR="000239A4" w:rsidRPr="0071657B" w:rsidRDefault="000239A4" w:rsidP="009A7BF1">
            <w:pPr>
              <w:jc w:val="center"/>
              <w:rPr>
                <w:color w:val="0000FF"/>
                <w:szCs w:val="22"/>
                <w:lang w:val="en-GB"/>
              </w:rPr>
            </w:pPr>
          </w:p>
          <w:p w:rsidR="000239A4" w:rsidRPr="0071657B" w:rsidRDefault="000239A4" w:rsidP="009A7BF1">
            <w:pPr>
              <w:jc w:val="center"/>
              <w:rPr>
                <w:szCs w:val="22"/>
                <w:lang w:val="en-GB"/>
              </w:rPr>
            </w:pPr>
          </w:p>
          <w:p w:rsidR="000239A4" w:rsidRPr="0071657B" w:rsidRDefault="000239A4" w:rsidP="009A7BF1">
            <w:pPr>
              <w:jc w:val="center"/>
              <w:rPr>
                <w:szCs w:val="22"/>
                <w:lang w:val="en-GB"/>
              </w:rPr>
            </w:pPr>
          </w:p>
          <w:p w:rsidR="000239A4" w:rsidRPr="0071657B" w:rsidRDefault="000239A4" w:rsidP="009A7BF1">
            <w:pPr>
              <w:jc w:val="center"/>
              <w:rPr>
                <w:bCs/>
                <w:szCs w:val="22"/>
                <w:lang w:val="en-GB"/>
              </w:rPr>
            </w:pPr>
            <w:proofErr w:type="spellStart"/>
            <w:r w:rsidRPr="0071657B">
              <w:rPr>
                <w:szCs w:val="22"/>
                <w:lang w:val="en-GB"/>
              </w:rPr>
              <w:t>Dr.</w:t>
            </w:r>
            <w:proofErr w:type="spellEnd"/>
            <w:r w:rsidRPr="0071657B">
              <w:rPr>
                <w:szCs w:val="22"/>
                <w:lang w:val="en-GB"/>
              </w:rPr>
              <w:t xml:space="preserve"> </w:t>
            </w:r>
            <w:r w:rsidRPr="0071657B">
              <w:rPr>
                <w:bCs/>
                <w:szCs w:val="22"/>
                <w:lang w:val="en-GB"/>
              </w:rPr>
              <w:t>………………………………………………</w:t>
            </w:r>
          </w:p>
          <w:p w:rsidR="000239A4" w:rsidRPr="0071657B" w:rsidRDefault="00E37C50" w:rsidP="00E37C50">
            <w:pPr>
              <w:jc w:val="center"/>
              <w:rPr>
                <w:b/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Dat</w:t>
            </w:r>
            <w:r w:rsidR="000239A4" w:rsidRPr="0071657B">
              <w:rPr>
                <w:szCs w:val="22"/>
                <w:lang w:val="en-GB"/>
              </w:rPr>
              <w:t>e:</w:t>
            </w:r>
          </w:p>
        </w:tc>
      </w:tr>
      <w:tr w:rsidR="000239A4" w:rsidRPr="009F386A" w:rsidTr="00417A2A">
        <w:trPr>
          <w:jc w:val="center"/>
        </w:trPr>
        <w:tc>
          <w:tcPr>
            <w:tcW w:w="9637" w:type="dxa"/>
            <w:gridSpan w:val="2"/>
          </w:tcPr>
          <w:p w:rsidR="00FC7B6A" w:rsidRDefault="00FC7B6A" w:rsidP="003804A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 hereby agree</w:t>
            </w:r>
            <w:r w:rsidRPr="0071657B">
              <w:rPr>
                <w:szCs w:val="22"/>
                <w:lang w:val="en-GB"/>
              </w:rPr>
              <w:t xml:space="preserve"> </w:t>
            </w:r>
          </w:p>
          <w:p w:rsidR="000239A4" w:rsidRPr="0071657B" w:rsidRDefault="00FC7B6A" w:rsidP="003804A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Doctoral student</w:t>
            </w:r>
          </w:p>
          <w:p w:rsidR="000239A4" w:rsidRPr="0071657B" w:rsidRDefault="000239A4" w:rsidP="003804A7">
            <w:pPr>
              <w:jc w:val="center"/>
              <w:rPr>
                <w:szCs w:val="22"/>
                <w:lang w:val="en-GB"/>
              </w:rPr>
            </w:pPr>
          </w:p>
          <w:p w:rsidR="00417A2A" w:rsidRPr="0071657B" w:rsidRDefault="00417A2A" w:rsidP="003804A7">
            <w:pPr>
              <w:jc w:val="center"/>
              <w:rPr>
                <w:szCs w:val="22"/>
                <w:lang w:val="en-GB"/>
              </w:rPr>
            </w:pPr>
          </w:p>
          <w:p w:rsidR="000239A4" w:rsidRPr="0071657B" w:rsidRDefault="00E37C50" w:rsidP="003804A7">
            <w:pPr>
              <w:jc w:val="center"/>
              <w:rPr>
                <w:color w:val="0000FF"/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Mr/Mrs/</w:t>
            </w:r>
            <w:proofErr w:type="gramStart"/>
            <w:r w:rsidRPr="0071657B">
              <w:rPr>
                <w:szCs w:val="22"/>
                <w:lang w:val="en-GB"/>
              </w:rPr>
              <w:t xml:space="preserve">Ms </w:t>
            </w:r>
            <w:r w:rsidR="000239A4" w:rsidRPr="0071657B">
              <w:rPr>
                <w:szCs w:val="22"/>
                <w:lang w:val="en-GB"/>
              </w:rPr>
              <w:t>.</w:t>
            </w:r>
            <w:proofErr w:type="gramEnd"/>
            <w:r w:rsidR="000239A4" w:rsidRPr="0071657B">
              <w:rPr>
                <w:bCs/>
                <w:szCs w:val="22"/>
                <w:lang w:val="en-GB"/>
              </w:rPr>
              <w:t>………………………………………………</w:t>
            </w:r>
          </w:p>
          <w:p w:rsidR="000239A4" w:rsidRPr="0071657B" w:rsidRDefault="00E37C50" w:rsidP="00E37C50">
            <w:pPr>
              <w:jc w:val="center"/>
              <w:rPr>
                <w:b/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Date</w:t>
            </w:r>
            <w:r w:rsidR="000239A4" w:rsidRPr="0071657B">
              <w:rPr>
                <w:szCs w:val="22"/>
                <w:lang w:val="en-GB"/>
              </w:rPr>
              <w:t>:</w:t>
            </w:r>
          </w:p>
        </w:tc>
      </w:tr>
    </w:tbl>
    <w:p w:rsidR="00244BBF" w:rsidRPr="0071657B" w:rsidRDefault="00244BBF" w:rsidP="00CA7627">
      <w:pPr>
        <w:rPr>
          <w:b/>
          <w:szCs w:val="22"/>
          <w:lang w:val="en-GB"/>
        </w:rPr>
      </w:pPr>
    </w:p>
    <w:p w:rsidR="00244BBF" w:rsidRPr="0071657B" w:rsidRDefault="00244BBF" w:rsidP="00CA7627">
      <w:pPr>
        <w:rPr>
          <w:b/>
          <w:szCs w:val="22"/>
          <w:lang w:val="en-GB"/>
        </w:rPr>
      </w:pPr>
    </w:p>
    <w:p w:rsidR="00EB7D8B" w:rsidRPr="0071657B" w:rsidRDefault="00EB7D8B">
      <w:pPr>
        <w:spacing w:after="0"/>
        <w:jc w:val="left"/>
        <w:rPr>
          <w:szCs w:val="22"/>
          <w:lang w:val="en-GB"/>
        </w:rPr>
      </w:pPr>
    </w:p>
    <w:p w:rsidR="00217470" w:rsidRPr="0071657B" w:rsidRDefault="00217470" w:rsidP="00CA7627">
      <w:pPr>
        <w:tabs>
          <w:tab w:val="left" w:pos="1702"/>
        </w:tabs>
        <w:rPr>
          <w:szCs w:val="22"/>
          <w:lang w:val="en-GB"/>
        </w:rPr>
      </w:pPr>
    </w:p>
    <w:sectPr w:rsidR="00217470" w:rsidRPr="0071657B" w:rsidSect="00CA7627">
      <w:headerReference w:type="default" r:id="rId8"/>
      <w:footerReference w:type="default" r:id="rId9"/>
      <w:pgSz w:w="11906" w:h="16838"/>
      <w:pgMar w:top="2512" w:right="991" w:bottom="1135" w:left="1418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A4" w:rsidRDefault="003069A4">
      <w:r>
        <w:separator/>
      </w:r>
    </w:p>
    <w:p w:rsidR="003069A4" w:rsidRDefault="003069A4"/>
  </w:endnote>
  <w:endnote w:type="continuationSeparator" w:id="0">
    <w:p w:rsidR="003069A4" w:rsidRDefault="003069A4">
      <w:r>
        <w:continuationSeparator/>
      </w:r>
    </w:p>
    <w:p w:rsidR="003069A4" w:rsidRDefault="00306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50000000009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6A" w:rsidRDefault="00FC7B6A" w:rsidP="00B448EE">
    <w:pPr>
      <w:pStyle w:val="Footer"/>
      <w:jc w:val="center"/>
    </w:pPr>
    <w:r w:rsidRPr="00AB5D4E">
      <w:rPr>
        <w:sz w:val="18"/>
        <w:szCs w:val="18"/>
      </w:rPr>
      <w:t>P</w:t>
    </w:r>
    <w:r>
      <w:rPr>
        <w:sz w:val="18"/>
        <w:szCs w:val="18"/>
      </w:rPr>
      <w:t>age</w:t>
    </w:r>
    <w:r w:rsidRPr="00AB5D4E">
      <w:rPr>
        <w:sz w:val="18"/>
        <w:szCs w:val="18"/>
      </w:rPr>
      <w:t xml:space="preserve"> </w:t>
    </w:r>
    <w:r w:rsidRPr="00AB5D4E">
      <w:rPr>
        <w:b/>
        <w:bCs/>
        <w:sz w:val="18"/>
        <w:szCs w:val="18"/>
      </w:rPr>
      <w:fldChar w:fldCharType="begin"/>
    </w:r>
    <w:r w:rsidRPr="00AB5D4E">
      <w:rPr>
        <w:b/>
        <w:bCs/>
        <w:sz w:val="18"/>
        <w:szCs w:val="18"/>
      </w:rPr>
      <w:instrText>PAGE</w:instrText>
    </w:r>
    <w:r w:rsidRPr="00AB5D4E">
      <w:rPr>
        <w:b/>
        <w:bCs/>
        <w:sz w:val="18"/>
        <w:szCs w:val="18"/>
      </w:rPr>
      <w:fldChar w:fldCharType="separate"/>
    </w:r>
    <w:r w:rsidR="00153A29">
      <w:rPr>
        <w:b/>
        <w:bCs/>
        <w:noProof/>
        <w:sz w:val="18"/>
        <w:szCs w:val="18"/>
      </w:rPr>
      <w:t>5</w:t>
    </w:r>
    <w:r w:rsidRPr="00AB5D4E">
      <w:rPr>
        <w:b/>
        <w:bCs/>
        <w:sz w:val="18"/>
        <w:szCs w:val="18"/>
      </w:rPr>
      <w:fldChar w:fldCharType="end"/>
    </w:r>
    <w:r w:rsidRPr="00AB5D4E">
      <w:rPr>
        <w:sz w:val="18"/>
        <w:szCs w:val="18"/>
      </w:rPr>
      <w:t xml:space="preserve"> </w:t>
    </w:r>
    <w:r>
      <w:rPr>
        <w:sz w:val="18"/>
        <w:szCs w:val="18"/>
      </w:rPr>
      <w:t>of</w:t>
    </w:r>
    <w:r w:rsidRPr="00AB5D4E">
      <w:rPr>
        <w:sz w:val="18"/>
        <w:szCs w:val="18"/>
      </w:rPr>
      <w:t xml:space="preserve"> </w:t>
    </w:r>
    <w:r w:rsidRPr="00AB5D4E">
      <w:rPr>
        <w:b/>
        <w:bCs/>
        <w:sz w:val="18"/>
        <w:szCs w:val="18"/>
      </w:rPr>
      <w:fldChar w:fldCharType="begin"/>
    </w:r>
    <w:r w:rsidRPr="00AB5D4E">
      <w:rPr>
        <w:b/>
        <w:bCs/>
        <w:sz w:val="18"/>
        <w:szCs w:val="18"/>
      </w:rPr>
      <w:instrText>NUMPAGES</w:instrText>
    </w:r>
    <w:r w:rsidRPr="00AB5D4E">
      <w:rPr>
        <w:b/>
        <w:bCs/>
        <w:sz w:val="18"/>
        <w:szCs w:val="18"/>
      </w:rPr>
      <w:fldChar w:fldCharType="separate"/>
    </w:r>
    <w:r w:rsidR="00153A29">
      <w:rPr>
        <w:b/>
        <w:bCs/>
        <w:noProof/>
        <w:sz w:val="18"/>
        <w:szCs w:val="18"/>
      </w:rPr>
      <w:t>5</w:t>
    </w:r>
    <w:r w:rsidRPr="00AB5D4E">
      <w:rPr>
        <w:b/>
        <w:bCs/>
        <w:sz w:val="18"/>
        <w:szCs w:val="18"/>
      </w:rPr>
      <w:fldChar w:fldCharType="end"/>
    </w:r>
  </w:p>
  <w:p w:rsidR="00FC7B6A" w:rsidRDefault="00FC7B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A4" w:rsidRDefault="003069A4">
      <w:r>
        <w:separator/>
      </w:r>
    </w:p>
    <w:p w:rsidR="003069A4" w:rsidRDefault="003069A4"/>
  </w:footnote>
  <w:footnote w:type="continuationSeparator" w:id="0">
    <w:p w:rsidR="003069A4" w:rsidRDefault="003069A4">
      <w:r>
        <w:continuationSeparator/>
      </w:r>
    </w:p>
    <w:p w:rsidR="003069A4" w:rsidRDefault="003069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6A" w:rsidRDefault="00FC7B6A" w:rsidP="00AB5D4E">
    <w:pPr>
      <w:pStyle w:val="Header"/>
      <w:tabs>
        <w:tab w:val="clear" w:pos="4252"/>
        <w:tab w:val="clear" w:pos="8504"/>
        <w:tab w:val="left" w:pos="7076"/>
      </w:tabs>
      <w:jc w:val="right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92CA3EC" wp14:editId="009973AD">
              <wp:simplePos x="0" y="0"/>
              <wp:positionH relativeFrom="column">
                <wp:posOffset>3927475</wp:posOffset>
              </wp:positionH>
              <wp:positionV relativeFrom="paragraph">
                <wp:posOffset>96520</wp:posOffset>
              </wp:positionV>
              <wp:extent cx="1551305" cy="761365"/>
              <wp:effectExtent l="12700" t="10795" r="762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761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B6A" w:rsidRDefault="00FC7B6A" w:rsidP="00AB5D4E">
                          <w:pPr>
                            <w:rPr>
                              <w:caps/>
                              <w:kern w:val="24"/>
                              <w:sz w:val="18"/>
                              <w:szCs w:val="18"/>
                            </w:rPr>
                          </w:pPr>
                        </w:p>
                        <w:p w:rsidR="00FC7B6A" w:rsidRPr="00C0247A" w:rsidRDefault="00FC7B6A" w:rsidP="00AB5D4E">
                          <w:pPr>
                            <w:jc w:val="center"/>
                            <w:rPr>
                              <w:caps/>
                              <w:color w:val="7F7F7F"/>
                              <w:kern w:val="24"/>
                              <w:sz w:val="18"/>
                              <w:szCs w:val="18"/>
                              <w:lang w:val="en-GB"/>
                            </w:rPr>
                          </w:pPr>
                          <w:r w:rsidRPr="00C0247A">
                            <w:rPr>
                              <w:caps/>
                              <w:color w:val="7F7F7F"/>
                              <w:kern w:val="24"/>
                              <w:sz w:val="18"/>
                              <w:szCs w:val="18"/>
                              <w:lang w:val="en-GB"/>
                            </w:rPr>
                            <w:t>corporat</w:t>
                          </w:r>
                          <w:r w:rsidR="00C0247A" w:rsidRPr="00C0247A">
                            <w:rPr>
                              <w:caps/>
                              <w:color w:val="7F7F7F"/>
                              <w:kern w:val="24"/>
                              <w:sz w:val="18"/>
                              <w:szCs w:val="18"/>
                              <w:lang w:val="en-GB"/>
                            </w:rPr>
                            <w:t xml:space="preserve">E IMAGE OR </w:t>
                          </w:r>
                          <w:r w:rsidRPr="00C0247A">
                            <w:rPr>
                              <w:caps/>
                              <w:color w:val="7F7F7F"/>
                              <w:kern w:val="24"/>
                              <w:sz w:val="18"/>
                              <w:szCs w:val="18"/>
                              <w:lang w:val="en-GB"/>
                            </w:rPr>
                            <w:t>Logo</w:t>
                          </w:r>
                          <w:r w:rsidR="00C0247A" w:rsidRPr="00C0247A">
                            <w:rPr>
                              <w:caps/>
                              <w:color w:val="7F7F7F"/>
                              <w:kern w:val="24"/>
                              <w:sz w:val="18"/>
                              <w:szCs w:val="18"/>
                              <w:lang w:val="en-GB"/>
                            </w:rPr>
                            <w:t xml:space="preserve"> OF THE OTHER PART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CA3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25pt;margin-top:7.6pt;width:122.15pt;height:5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IVMQIAAFcEAAAOAAAAZHJzL2Uyb0RvYy54bWysVNtu2zAMfR+wfxD0vtpJ416MOEWXrsOA&#10;7gJ0+wBFkmNhsqhRSuzu60fJaZvdXobZgECa1CF5SHp5NfaW7TUGA67hs5OSM+0kKOO2Df/y+fbV&#10;BWchCqeEBacb/qADv1q9fLEcfK3n0IFVGhmBuFAPvuFdjL4uiiA73YtwAl47MraAvYik4rZQKAZC&#10;720xL8uzYgBUHkHqEOjrzWTkq4zftlrGj20bdGS24ZRbzCfmc5POYrUU9RaF74w8pCH+IYteGEdB&#10;n6BuRBRsh+Y3qN5IhABtPJHQF9C2RupcA1UzK3+p5r4TXudaiJzgn2gK/w9Wfth/QmZUw+ecOdFT&#10;i9Y7oRCY0izqMQKbJ5IGH2ryvffkHcfXMFKzc8HB34H8GpiDdSfcVl8jwtBpoSjJWbpZHF2dcEIC&#10;2QzvQVE0sYuQgcYW+8QgccIInZr18NQgyoPJFLKqZqdlxZkk2/nZ7PSsyiFE/XjbY4hvNfQsCQ1H&#10;GoCMLvZ3IaZsRP3okoIFsEbdGmuzgtvN2iLbCxqW2/wc0H9ys44NDb+s5tVEwF8hLsr0/gmiN5Gm&#10;3pq+4RdlepKTqBNtb5zKchTGTjKlbN2Bx0TdRGIcNyM5JnI3oB6IUYRpumkbSegAv3M20GQ3PHzb&#10;CdSc2XeOunI5WyzSKmRlUZ3PScFjy+bYIpwkqIZHziZxHaf12Xk0244iTXPg4Jo62ZpM8nNWh7xp&#10;ejP3h01L63GsZ6/n/8HqBwAAAP//AwBQSwMEFAAGAAgAAAAhAKj2YlTeAAAACgEAAA8AAABkcnMv&#10;ZG93bnJldi54bWxMj0FPhDAQhe8m/odmTLy5BQyEIGVjzO7BNTHZVe+zdCxE2hLaBfz3jic9zntf&#10;3rxXb1c7iJmm0HunIN0kIMi1XvfOKHh/29+VIEJEp3HwjhR8U4Btc31VY6X94o40n6IRHOJChQq6&#10;GMdKytB2ZDFs/EiOvU8/WYx8TkbqCRcOt4PMkqSQFnvHHzoc6amj9ut0sQpe1vG12M9+15sPs2vx&#10;+XDE5aDU7c36+AAi0hr/YPitz9Wh4U5nf3E6iEFBkZY5o2zkGQgGyiLjLWcW7vMUZFPL/xOaHwAA&#10;AP//AwBQSwECLQAUAAYACAAAACEAtoM4kv4AAADhAQAAEwAAAAAAAAAAAAAAAAAAAAAAW0NvbnRl&#10;bnRfVHlwZXNdLnhtbFBLAQItABQABgAIAAAAIQA4/SH/1gAAAJQBAAALAAAAAAAAAAAAAAAAAC8B&#10;AABfcmVscy8ucmVsc1BLAQItABQABgAIAAAAIQAc8VIVMQIAAFcEAAAOAAAAAAAAAAAAAAAAAC4C&#10;AABkcnMvZTJvRG9jLnhtbFBLAQItABQABgAIAAAAIQCo9mJU3gAAAAoBAAAPAAAAAAAAAAAAAAAA&#10;AIsEAABkcnMvZG93bnJldi54bWxQSwUGAAAAAAQABADzAAAAlgUAAAAA&#10;" strokecolor="gray">
              <v:textbox>
                <w:txbxContent>
                  <w:p w:rsidR="00FC7B6A" w:rsidRDefault="00FC7B6A" w:rsidP="00AB5D4E">
                    <w:pPr>
                      <w:rPr>
                        <w:caps/>
                        <w:kern w:val="24"/>
                        <w:sz w:val="18"/>
                        <w:szCs w:val="18"/>
                      </w:rPr>
                    </w:pPr>
                  </w:p>
                  <w:p w:rsidR="00FC7B6A" w:rsidRPr="00C0247A" w:rsidRDefault="00FC7B6A" w:rsidP="00AB5D4E">
                    <w:pPr>
                      <w:jc w:val="center"/>
                      <w:rPr>
                        <w:caps/>
                        <w:color w:val="7F7F7F"/>
                        <w:kern w:val="24"/>
                        <w:sz w:val="18"/>
                        <w:szCs w:val="18"/>
                        <w:lang w:val="en-GB"/>
                      </w:rPr>
                    </w:pPr>
                    <w:r w:rsidRPr="00C0247A">
                      <w:rPr>
                        <w:caps/>
                        <w:color w:val="7F7F7F"/>
                        <w:kern w:val="24"/>
                        <w:sz w:val="18"/>
                        <w:szCs w:val="18"/>
                        <w:lang w:val="en-GB"/>
                      </w:rPr>
                      <w:t>corporat</w:t>
                    </w:r>
                    <w:r w:rsidR="00C0247A" w:rsidRPr="00C0247A">
                      <w:rPr>
                        <w:caps/>
                        <w:color w:val="7F7F7F"/>
                        <w:kern w:val="24"/>
                        <w:sz w:val="18"/>
                        <w:szCs w:val="18"/>
                        <w:lang w:val="en-GB"/>
                      </w:rPr>
                      <w:t xml:space="preserve">E IMAGE OR </w:t>
                    </w:r>
                    <w:r w:rsidRPr="00C0247A">
                      <w:rPr>
                        <w:caps/>
                        <w:color w:val="7F7F7F"/>
                        <w:kern w:val="24"/>
                        <w:sz w:val="18"/>
                        <w:szCs w:val="18"/>
                        <w:lang w:val="en-GB"/>
                      </w:rPr>
                      <w:t>Logo</w:t>
                    </w:r>
                    <w:r w:rsidR="00C0247A" w:rsidRPr="00C0247A">
                      <w:rPr>
                        <w:caps/>
                        <w:color w:val="7F7F7F"/>
                        <w:kern w:val="24"/>
                        <w:sz w:val="18"/>
                        <w:szCs w:val="18"/>
                        <w:lang w:val="en-GB"/>
                      </w:rPr>
                      <w:t xml:space="preserve"> OF THE OTHER PART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9F751BF" wp14:editId="4007D212">
          <wp:simplePos x="0" y="0"/>
          <wp:positionH relativeFrom="column">
            <wp:posOffset>-114300</wp:posOffset>
          </wp:positionH>
          <wp:positionV relativeFrom="paragraph">
            <wp:posOffset>-147955</wp:posOffset>
          </wp:positionV>
          <wp:extent cx="1771650" cy="1090930"/>
          <wp:effectExtent l="0" t="0" r="0" b="0"/>
          <wp:wrapNone/>
          <wp:docPr id="1" name="Imagen 1" descr="UV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B6A" w:rsidRDefault="00FC7B6A" w:rsidP="00B80722">
    <w:pPr>
      <w:tabs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241F14"/>
    <w:multiLevelType w:val="hybridMultilevel"/>
    <w:tmpl w:val="0F906E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45373"/>
    <w:multiLevelType w:val="hybridMultilevel"/>
    <w:tmpl w:val="A120E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11B0"/>
    <w:multiLevelType w:val="hybridMultilevel"/>
    <w:tmpl w:val="A120E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F2D36"/>
    <w:multiLevelType w:val="hybridMultilevel"/>
    <w:tmpl w:val="072C9EF8"/>
    <w:lvl w:ilvl="0" w:tplc="9B7C7E8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D08B6"/>
    <w:multiLevelType w:val="hybridMultilevel"/>
    <w:tmpl w:val="A120E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2175"/>
    <w:multiLevelType w:val="hybridMultilevel"/>
    <w:tmpl w:val="A120E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79EE"/>
    <w:multiLevelType w:val="hybridMultilevel"/>
    <w:tmpl w:val="B0B6E548"/>
    <w:lvl w:ilvl="0" w:tplc="1EDC492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E92763"/>
    <w:multiLevelType w:val="hybridMultilevel"/>
    <w:tmpl w:val="8DE4E6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A800B2"/>
    <w:multiLevelType w:val="hybridMultilevel"/>
    <w:tmpl w:val="DA7C7D94"/>
    <w:lvl w:ilvl="0" w:tplc="0C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67404BA7"/>
    <w:multiLevelType w:val="hybridMultilevel"/>
    <w:tmpl w:val="144E6282"/>
    <w:lvl w:ilvl="0" w:tplc="B1A0E9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9E4358"/>
    <w:multiLevelType w:val="hybridMultilevel"/>
    <w:tmpl w:val="144E6282"/>
    <w:lvl w:ilvl="0" w:tplc="B1A0E95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67"/>
    <w:rsid w:val="00007917"/>
    <w:rsid w:val="000239A4"/>
    <w:rsid w:val="0002497F"/>
    <w:rsid w:val="0002581D"/>
    <w:rsid w:val="00042162"/>
    <w:rsid w:val="000457AE"/>
    <w:rsid w:val="00047F3C"/>
    <w:rsid w:val="000515A9"/>
    <w:rsid w:val="00056C91"/>
    <w:rsid w:val="00057108"/>
    <w:rsid w:val="00057E53"/>
    <w:rsid w:val="00065222"/>
    <w:rsid w:val="0007242D"/>
    <w:rsid w:val="00094BD0"/>
    <w:rsid w:val="00095B59"/>
    <w:rsid w:val="000965A6"/>
    <w:rsid w:val="000A5154"/>
    <w:rsid w:val="000A5B5E"/>
    <w:rsid w:val="000B15EF"/>
    <w:rsid w:val="000B314F"/>
    <w:rsid w:val="000C04B3"/>
    <w:rsid w:val="000E16E9"/>
    <w:rsid w:val="000E3E10"/>
    <w:rsid w:val="000E74B1"/>
    <w:rsid w:val="00105D8A"/>
    <w:rsid w:val="00112D6C"/>
    <w:rsid w:val="00115F4D"/>
    <w:rsid w:val="00121C32"/>
    <w:rsid w:val="00121F36"/>
    <w:rsid w:val="00122174"/>
    <w:rsid w:val="0012795C"/>
    <w:rsid w:val="0013631D"/>
    <w:rsid w:val="001459ED"/>
    <w:rsid w:val="00153A29"/>
    <w:rsid w:val="00164F62"/>
    <w:rsid w:val="00166780"/>
    <w:rsid w:val="0017135B"/>
    <w:rsid w:val="00176277"/>
    <w:rsid w:val="00181980"/>
    <w:rsid w:val="001906C8"/>
    <w:rsid w:val="00191F86"/>
    <w:rsid w:val="00192BA5"/>
    <w:rsid w:val="00193481"/>
    <w:rsid w:val="0019771E"/>
    <w:rsid w:val="00197931"/>
    <w:rsid w:val="001A414B"/>
    <w:rsid w:val="001B101C"/>
    <w:rsid w:val="001B5985"/>
    <w:rsid w:val="001B5CC1"/>
    <w:rsid w:val="001C1267"/>
    <w:rsid w:val="001D4064"/>
    <w:rsid w:val="001D4DA0"/>
    <w:rsid w:val="001E2BF8"/>
    <w:rsid w:val="001F729A"/>
    <w:rsid w:val="002014BC"/>
    <w:rsid w:val="00210F18"/>
    <w:rsid w:val="00212BFE"/>
    <w:rsid w:val="00213DE6"/>
    <w:rsid w:val="00216D18"/>
    <w:rsid w:val="00217470"/>
    <w:rsid w:val="00222B8E"/>
    <w:rsid w:val="00230FF4"/>
    <w:rsid w:val="00231C0D"/>
    <w:rsid w:val="00235D78"/>
    <w:rsid w:val="00241016"/>
    <w:rsid w:val="002425CD"/>
    <w:rsid w:val="00244BBF"/>
    <w:rsid w:val="00245C12"/>
    <w:rsid w:val="002565E8"/>
    <w:rsid w:val="00256941"/>
    <w:rsid w:val="00256A5F"/>
    <w:rsid w:val="00265384"/>
    <w:rsid w:val="00271CED"/>
    <w:rsid w:val="00283232"/>
    <w:rsid w:val="00287D91"/>
    <w:rsid w:val="00294492"/>
    <w:rsid w:val="002A2D89"/>
    <w:rsid w:val="002B49A1"/>
    <w:rsid w:val="002C2BB5"/>
    <w:rsid w:val="002C5A37"/>
    <w:rsid w:val="002C7F69"/>
    <w:rsid w:val="002D2DD4"/>
    <w:rsid w:val="002D5F08"/>
    <w:rsid w:val="002E0163"/>
    <w:rsid w:val="002F092B"/>
    <w:rsid w:val="002F0D21"/>
    <w:rsid w:val="002F7435"/>
    <w:rsid w:val="003062C2"/>
    <w:rsid w:val="003069A4"/>
    <w:rsid w:val="003127BB"/>
    <w:rsid w:val="003170A9"/>
    <w:rsid w:val="0032780B"/>
    <w:rsid w:val="003432D6"/>
    <w:rsid w:val="00345885"/>
    <w:rsid w:val="00354053"/>
    <w:rsid w:val="00355AC7"/>
    <w:rsid w:val="00355F12"/>
    <w:rsid w:val="00356BAF"/>
    <w:rsid w:val="003656CC"/>
    <w:rsid w:val="0036648A"/>
    <w:rsid w:val="0036686B"/>
    <w:rsid w:val="003804A7"/>
    <w:rsid w:val="00383143"/>
    <w:rsid w:val="00384A17"/>
    <w:rsid w:val="003867E1"/>
    <w:rsid w:val="0038750D"/>
    <w:rsid w:val="00390397"/>
    <w:rsid w:val="00392B02"/>
    <w:rsid w:val="00394212"/>
    <w:rsid w:val="003A2D05"/>
    <w:rsid w:val="003A72A6"/>
    <w:rsid w:val="003A7D4D"/>
    <w:rsid w:val="003B0479"/>
    <w:rsid w:val="003B342A"/>
    <w:rsid w:val="003B5309"/>
    <w:rsid w:val="003B5A6C"/>
    <w:rsid w:val="003C15D2"/>
    <w:rsid w:val="003D5EC8"/>
    <w:rsid w:val="003E1D9D"/>
    <w:rsid w:val="003E50BF"/>
    <w:rsid w:val="003F0AEB"/>
    <w:rsid w:val="003F5BEF"/>
    <w:rsid w:val="00407C78"/>
    <w:rsid w:val="004122C0"/>
    <w:rsid w:val="00417A2A"/>
    <w:rsid w:val="00420D93"/>
    <w:rsid w:val="004240CF"/>
    <w:rsid w:val="004319EE"/>
    <w:rsid w:val="004438B8"/>
    <w:rsid w:val="00443CED"/>
    <w:rsid w:val="00461335"/>
    <w:rsid w:val="00462BAB"/>
    <w:rsid w:val="00465B36"/>
    <w:rsid w:val="004720EB"/>
    <w:rsid w:val="00474584"/>
    <w:rsid w:val="004857A4"/>
    <w:rsid w:val="004861C6"/>
    <w:rsid w:val="004866CC"/>
    <w:rsid w:val="00490DEA"/>
    <w:rsid w:val="00493FC4"/>
    <w:rsid w:val="004A296E"/>
    <w:rsid w:val="004A2BD4"/>
    <w:rsid w:val="004A3520"/>
    <w:rsid w:val="004B0C08"/>
    <w:rsid w:val="004B141F"/>
    <w:rsid w:val="004B49D3"/>
    <w:rsid w:val="004B6954"/>
    <w:rsid w:val="004C5E63"/>
    <w:rsid w:val="004D3A34"/>
    <w:rsid w:val="004D4143"/>
    <w:rsid w:val="004E6D7A"/>
    <w:rsid w:val="004F4392"/>
    <w:rsid w:val="00502B98"/>
    <w:rsid w:val="00505DCE"/>
    <w:rsid w:val="005063C9"/>
    <w:rsid w:val="005065FC"/>
    <w:rsid w:val="00510028"/>
    <w:rsid w:val="005221F6"/>
    <w:rsid w:val="00524FCF"/>
    <w:rsid w:val="0052768B"/>
    <w:rsid w:val="0054007A"/>
    <w:rsid w:val="005409B5"/>
    <w:rsid w:val="005466F4"/>
    <w:rsid w:val="00552700"/>
    <w:rsid w:val="0055338B"/>
    <w:rsid w:val="00553681"/>
    <w:rsid w:val="00554311"/>
    <w:rsid w:val="005567F5"/>
    <w:rsid w:val="00562266"/>
    <w:rsid w:val="00562523"/>
    <w:rsid w:val="005644E2"/>
    <w:rsid w:val="00566697"/>
    <w:rsid w:val="005707FA"/>
    <w:rsid w:val="00570B26"/>
    <w:rsid w:val="00575529"/>
    <w:rsid w:val="00583D39"/>
    <w:rsid w:val="00583ED0"/>
    <w:rsid w:val="00586F8A"/>
    <w:rsid w:val="00587165"/>
    <w:rsid w:val="00592723"/>
    <w:rsid w:val="00597433"/>
    <w:rsid w:val="005A059C"/>
    <w:rsid w:val="005A106D"/>
    <w:rsid w:val="005A3AAC"/>
    <w:rsid w:val="005A3B5A"/>
    <w:rsid w:val="005A3F6B"/>
    <w:rsid w:val="005B1296"/>
    <w:rsid w:val="005B3ACB"/>
    <w:rsid w:val="005E685F"/>
    <w:rsid w:val="005E7AC0"/>
    <w:rsid w:val="005F0328"/>
    <w:rsid w:val="005F1F70"/>
    <w:rsid w:val="005F20D7"/>
    <w:rsid w:val="005F3384"/>
    <w:rsid w:val="005F44BF"/>
    <w:rsid w:val="005F6AB1"/>
    <w:rsid w:val="0060580E"/>
    <w:rsid w:val="00605AB0"/>
    <w:rsid w:val="006109A0"/>
    <w:rsid w:val="006110CF"/>
    <w:rsid w:val="00612E7A"/>
    <w:rsid w:val="00614F56"/>
    <w:rsid w:val="00616C73"/>
    <w:rsid w:val="00623160"/>
    <w:rsid w:val="00623CC5"/>
    <w:rsid w:val="00637AC3"/>
    <w:rsid w:val="00644374"/>
    <w:rsid w:val="006458F1"/>
    <w:rsid w:val="00647C6B"/>
    <w:rsid w:val="006549AE"/>
    <w:rsid w:val="00657EBB"/>
    <w:rsid w:val="00662AA2"/>
    <w:rsid w:val="00662E0E"/>
    <w:rsid w:val="006643EE"/>
    <w:rsid w:val="00665604"/>
    <w:rsid w:val="00667379"/>
    <w:rsid w:val="00676C47"/>
    <w:rsid w:val="00684389"/>
    <w:rsid w:val="006860C6"/>
    <w:rsid w:val="00687906"/>
    <w:rsid w:val="006901B2"/>
    <w:rsid w:val="00691F15"/>
    <w:rsid w:val="006B061A"/>
    <w:rsid w:val="006B4A15"/>
    <w:rsid w:val="006B5A7C"/>
    <w:rsid w:val="006C4515"/>
    <w:rsid w:val="006D11FA"/>
    <w:rsid w:val="006D4678"/>
    <w:rsid w:val="006D598D"/>
    <w:rsid w:val="006D6DD5"/>
    <w:rsid w:val="006E239A"/>
    <w:rsid w:val="006F110A"/>
    <w:rsid w:val="006F1BF6"/>
    <w:rsid w:val="006F4E1C"/>
    <w:rsid w:val="00702A34"/>
    <w:rsid w:val="007073B7"/>
    <w:rsid w:val="00707D55"/>
    <w:rsid w:val="00710ACE"/>
    <w:rsid w:val="0071545A"/>
    <w:rsid w:val="0071567C"/>
    <w:rsid w:val="00715782"/>
    <w:rsid w:val="0071657B"/>
    <w:rsid w:val="0071795F"/>
    <w:rsid w:val="0072041B"/>
    <w:rsid w:val="007224C3"/>
    <w:rsid w:val="00722EDF"/>
    <w:rsid w:val="00726C60"/>
    <w:rsid w:val="007279B7"/>
    <w:rsid w:val="0073014B"/>
    <w:rsid w:val="00757B4C"/>
    <w:rsid w:val="00763259"/>
    <w:rsid w:val="007636AB"/>
    <w:rsid w:val="0077093F"/>
    <w:rsid w:val="00776EC9"/>
    <w:rsid w:val="00785D46"/>
    <w:rsid w:val="007860E0"/>
    <w:rsid w:val="0078670A"/>
    <w:rsid w:val="00790131"/>
    <w:rsid w:val="0079238F"/>
    <w:rsid w:val="007931E4"/>
    <w:rsid w:val="007B1CE7"/>
    <w:rsid w:val="007C42C0"/>
    <w:rsid w:val="007C4D51"/>
    <w:rsid w:val="007D12FD"/>
    <w:rsid w:val="007D5FBE"/>
    <w:rsid w:val="007E5AB3"/>
    <w:rsid w:val="007E5BB8"/>
    <w:rsid w:val="007F12AA"/>
    <w:rsid w:val="007F1F64"/>
    <w:rsid w:val="00800520"/>
    <w:rsid w:val="0080194D"/>
    <w:rsid w:val="0080713E"/>
    <w:rsid w:val="00814268"/>
    <w:rsid w:val="0082280E"/>
    <w:rsid w:val="008315B8"/>
    <w:rsid w:val="00831E8A"/>
    <w:rsid w:val="00833850"/>
    <w:rsid w:val="00833A45"/>
    <w:rsid w:val="008356C7"/>
    <w:rsid w:val="00846781"/>
    <w:rsid w:val="00847D4B"/>
    <w:rsid w:val="00852494"/>
    <w:rsid w:val="00853E9C"/>
    <w:rsid w:val="008574D6"/>
    <w:rsid w:val="00860122"/>
    <w:rsid w:val="008676D4"/>
    <w:rsid w:val="008774AD"/>
    <w:rsid w:val="008A5844"/>
    <w:rsid w:val="008B025B"/>
    <w:rsid w:val="008B4768"/>
    <w:rsid w:val="008C0C31"/>
    <w:rsid w:val="008C149A"/>
    <w:rsid w:val="008C4F33"/>
    <w:rsid w:val="008C5275"/>
    <w:rsid w:val="008C77BB"/>
    <w:rsid w:val="008C7A73"/>
    <w:rsid w:val="008D0E10"/>
    <w:rsid w:val="008D1B3A"/>
    <w:rsid w:val="008D3551"/>
    <w:rsid w:val="008E2FD3"/>
    <w:rsid w:val="008E40C3"/>
    <w:rsid w:val="008E6A52"/>
    <w:rsid w:val="008F54A8"/>
    <w:rsid w:val="009033E7"/>
    <w:rsid w:val="009069AE"/>
    <w:rsid w:val="00913161"/>
    <w:rsid w:val="009231BF"/>
    <w:rsid w:val="00927831"/>
    <w:rsid w:val="0093071B"/>
    <w:rsid w:val="00933098"/>
    <w:rsid w:val="00934C14"/>
    <w:rsid w:val="00934F93"/>
    <w:rsid w:val="009360E3"/>
    <w:rsid w:val="009416E6"/>
    <w:rsid w:val="009418D6"/>
    <w:rsid w:val="00952A8C"/>
    <w:rsid w:val="00956DFC"/>
    <w:rsid w:val="00964005"/>
    <w:rsid w:val="00966DE0"/>
    <w:rsid w:val="00972BF6"/>
    <w:rsid w:val="009741DA"/>
    <w:rsid w:val="00976AC6"/>
    <w:rsid w:val="00976B0D"/>
    <w:rsid w:val="00982C44"/>
    <w:rsid w:val="009837C5"/>
    <w:rsid w:val="00986B5C"/>
    <w:rsid w:val="009955E5"/>
    <w:rsid w:val="009A7BF1"/>
    <w:rsid w:val="009A7EAA"/>
    <w:rsid w:val="009B75C1"/>
    <w:rsid w:val="009C1C62"/>
    <w:rsid w:val="009C3DF2"/>
    <w:rsid w:val="009D0B11"/>
    <w:rsid w:val="009D15C5"/>
    <w:rsid w:val="009D2025"/>
    <w:rsid w:val="009D20DD"/>
    <w:rsid w:val="009D40DE"/>
    <w:rsid w:val="009E168D"/>
    <w:rsid w:val="009F16CB"/>
    <w:rsid w:val="009F386A"/>
    <w:rsid w:val="00A02B95"/>
    <w:rsid w:val="00A077B7"/>
    <w:rsid w:val="00A1676B"/>
    <w:rsid w:val="00A16A00"/>
    <w:rsid w:val="00A25F02"/>
    <w:rsid w:val="00A3462B"/>
    <w:rsid w:val="00A3488B"/>
    <w:rsid w:val="00A36289"/>
    <w:rsid w:val="00A37380"/>
    <w:rsid w:val="00A40594"/>
    <w:rsid w:val="00A43902"/>
    <w:rsid w:val="00A44E08"/>
    <w:rsid w:val="00A478EB"/>
    <w:rsid w:val="00A508C6"/>
    <w:rsid w:val="00A51B67"/>
    <w:rsid w:val="00A5332F"/>
    <w:rsid w:val="00A61F3F"/>
    <w:rsid w:val="00A66955"/>
    <w:rsid w:val="00A723A4"/>
    <w:rsid w:val="00A7522B"/>
    <w:rsid w:val="00A76817"/>
    <w:rsid w:val="00A85186"/>
    <w:rsid w:val="00A857E7"/>
    <w:rsid w:val="00A86718"/>
    <w:rsid w:val="00AB13F7"/>
    <w:rsid w:val="00AB5D4E"/>
    <w:rsid w:val="00AC2F9A"/>
    <w:rsid w:val="00AC56DD"/>
    <w:rsid w:val="00AC645F"/>
    <w:rsid w:val="00AC68FE"/>
    <w:rsid w:val="00AD31C2"/>
    <w:rsid w:val="00AD502B"/>
    <w:rsid w:val="00AE1FD1"/>
    <w:rsid w:val="00AE285A"/>
    <w:rsid w:val="00AE3E21"/>
    <w:rsid w:val="00AE722C"/>
    <w:rsid w:val="00AF0076"/>
    <w:rsid w:val="00AF35B4"/>
    <w:rsid w:val="00AF3704"/>
    <w:rsid w:val="00AF4012"/>
    <w:rsid w:val="00AF4E35"/>
    <w:rsid w:val="00AF6E23"/>
    <w:rsid w:val="00B1070A"/>
    <w:rsid w:val="00B15C35"/>
    <w:rsid w:val="00B15F42"/>
    <w:rsid w:val="00B16304"/>
    <w:rsid w:val="00B21855"/>
    <w:rsid w:val="00B218E0"/>
    <w:rsid w:val="00B234FC"/>
    <w:rsid w:val="00B24AF9"/>
    <w:rsid w:val="00B3132E"/>
    <w:rsid w:val="00B33765"/>
    <w:rsid w:val="00B35752"/>
    <w:rsid w:val="00B4342B"/>
    <w:rsid w:val="00B44650"/>
    <w:rsid w:val="00B448EE"/>
    <w:rsid w:val="00B449C1"/>
    <w:rsid w:val="00B74BA5"/>
    <w:rsid w:val="00B803B3"/>
    <w:rsid w:val="00B80722"/>
    <w:rsid w:val="00B97D92"/>
    <w:rsid w:val="00BA5043"/>
    <w:rsid w:val="00BB379A"/>
    <w:rsid w:val="00BB7D07"/>
    <w:rsid w:val="00BC3032"/>
    <w:rsid w:val="00BC3CC8"/>
    <w:rsid w:val="00BC6A84"/>
    <w:rsid w:val="00BE1610"/>
    <w:rsid w:val="00BE765A"/>
    <w:rsid w:val="00BF0309"/>
    <w:rsid w:val="00BF3DB3"/>
    <w:rsid w:val="00C0247A"/>
    <w:rsid w:val="00C15C91"/>
    <w:rsid w:val="00C1680C"/>
    <w:rsid w:val="00C31692"/>
    <w:rsid w:val="00C3635A"/>
    <w:rsid w:val="00C40895"/>
    <w:rsid w:val="00C44DC2"/>
    <w:rsid w:val="00C57DAC"/>
    <w:rsid w:val="00C607BC"/>
    <w:rsid w:val="00C61EF4"/>
    <w:rsid w:val="00C6707B"/>
    <w:rsid w:val="00C67420"/>
    <w:rsid w:val="00C72F91"/>
    <w:rsid w:val="00C7710D"/>
    <w:rsid w:val="00C80B54"/>
    <w:rsid w:val="00C87913"/>
    <w:rsid w:val="00C87ACA"/>
    <w:rsid w:val="00C9540E"/>
    <w:rsid w:val="00CA7627"/>
    <w:rsid w:val="00CB4507"/>
    <w:rsid w:val="00CB5F6D"/>
    <w:rsid w:val="00CC70A0"/>
    <w:rsid w:val="00CD11EA"/>
    <w:rsid w:val="00CD2745"/>
    <w:rsid w:val="00CD3971"/>
    <w:rsid w:val="00CD514B"/>
    <w:rsid w:val="00CD6774"/>
    <w:rsid w:val="00CE571E"/>
    <w:rsid w:val="00CE5C1D"/>
    <w:rsid w:val="00CF62A9"/>
    <w:rsid w:val="00D1053F"/>
    <w:rsid w:val="00D121E6"/>
    <w:rsid w:val="00D146AE"/>
    <w:rsid w:val="00D27B70"/>
    <w:rsid w:val="00D3748D"/>
    <w:rsid w:val="00D5700D"/>
    <w:rsid w:val="00D73ADA"/>
    <w:rsid w:val="00D81BDC"/>
    <w:rsid w:val="00D87183"/>
    <w:rsid w:val="00D90D48"/>
    <w:rsid w:val="00D917A7"/>
    <w:rsid w:val="00DA2C44"/>
    <w:rsid w:val="00DA3740"/>
    <w:rsid w:val="00DA5C5B"/>
    <w:rsid w:val="00DA720B"/>
    <w:rsid w:val="00DB05F7"/>
    <w:rsid w:val="00DB0A4F"/>
    <w:rsid w:val="00DB0B07"/>
    <w:rsid w:val="00DB1A8E"/>
    <w:rsid w:val="00DB3F69"/>
    <w:rsid w:val="00DB716E"/>
    <w:rsid w:val="00DC0D21"/>
    <w:rsid w:val="00DC6DE0"/>
    <w:rsid w:val="00DC7DAB"/>
    <w:rsid w:val="00DD28B0"/>
    <w:rsid w:val="00DD5BBF"/>
    <w:rsid w:val="00DE59A1"/>
    <w:rsid w:val="00DE629B"/>
    <w:rsid w:val="00DF32E4"/>
    <w:rsid w:val="00E02171"/>
    <w:rsid w:val="00E05751"/>
    <w:rsid w:val="00E10474"/>
    <w:rsid w:val="00E1519B"/>
    <w:rsid w:val="00E23039"/>
    <w:rsid w:val="00E24C45"/>
    <w:rsid w:val="00E3351D"/>
    <w:rsid w:val="00E34CB3"/>
    <w:rsid w:val="00E37C50"/>
    <w:rsid w:val="00E45C1C"/>
    <w:rsid w:val="00E4641E"/>
    <w:rsid w:val="00E47264"/>
    <w:rsid w:val="00E5132F"/>
    <w:rsid w:val="00E52128"/>
    <w:rsid w:val="00E57FDF"/>
    <w:rsid w:val="00E605CC"/>
    <w:rsid w:val="00E63E07"/>
    <w:rsid w:val="00E64BF3"/>
    <w:rsid w:val="00E66CA6"/>
    <w:rsid w:val="00E725FE"/>
    <w:rsid w:val="00E80635"/>
    <w:rsid w:val="00E846FB"/>
    <w:rsid w:val="00E90EB3"/>
    <w:rsid w:val="00E96E55"/>
    <w:rsid w:val="00E97A57"/>
    <w:rsid w:val="00EA2506"/>
    <w:rsid w:val="00EA25A3"/>
    <w:rsid w:val="00EB530B"/>
    <w:rsid w:val="00EB7D8B"/>
    <w:rsid w:val="00EC4F0D"/>
    <w:rsid w:val="00ED05D1"/>
    <w:rsid w:val="00ED5304"/>
    <w:rsid w:val="00ED79C9"/>
    <w:rsid w:val="00EF409F"/>
    <w:rsid w:val="00EF47D5"/>
    <w:rsid w:val="00F00DCD"/>
    <w:rsid w:val="00F0157D"/>
    <w:rsid w:val="00F04223"/>
    <w:rsid w:val="00F05A33"/>
    <w:rsid w:val="00F065EB"/>
    <w:rsid w:val="00F168BD"/>
    <w:rsid w:val="00F20676"/>
    <w:rsid w:val="00F211F2"/>
    <w:rsid w:val="00F2289C"/>
    <w:rsid w:val="00F23E19"/>
    <w:rsid w:val="00F24514"/>
    <w:rsid w:val="00F278CB"/>
    <w:rsid w:val="00F27D6B"/>
    <w:rsid w:val="00F37912"/>
    <w:rsid w:val="00F415A2"/>
    <w:rsid w:val="00F41B3E"/>
    <w:rsid w:val="00F42A5D"/>
    <w:rsid w:val="00F434AF"/>
    <w:rsid w:val="00F46072"/>
    <w:rsid w:val="00F5355B"/>
    <w:rsid w:val="00F55164"/>
    <w:rsid w:val="00F5563B"/>
    <w:rsid w:val="00F67CA0"/>
    <w:rsid w:val="00F743E1"/>
    <w:rsid w:val="00F804C3"/>
    <w:rsid w:val="00F8139B"/>
    <w:rsid w:val="00F84EAB"/>
    <w:rsid w:val="00F91A36"/>
    <w:rsid w:val="00F942D0"/>
    <w:rsid w:val="00F962C1"/>
    <w:rsid w:val="00F965AB"/>
    <w:rsid w:val="00FA1461"/>
    <w:rsid w:val="00FB0C63"/>
    <w:rsid w:val="00FC1C32"/>
    <w:rsid w:val="00FC2D6C"/>
    <w:rsid w:val="00FC7B6A"/>
    <w:rsid w:val="00FD6105"/>
    <w:rsid w:val="00FE751B"/>
    <w:rsid w:val="00FF0DE4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4692807"/>
  <w15:docId w15:val="{09F3B3B6-C2B5-4DE5-9DDE-E08D122B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ACA"/>
    <w:pPr>
      <w:spacing w:after="120"/>
      <w:jc w:val="both"/>
    </w:pPr>
    <w:rPr>
      <w:rFonts w:ascii="Franklin Gothic Book" w:hAnsi="Franklin Gothic Book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3A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A723A4"/>
    <w:pPr>
      <w:tabs>
        <w:tab w:val="center" w:pos="4252"/>
        <w:tab w:val="right" w:pos="8504"/>
      </w:tabs>
    </w:pPr>
  </w:style>
  <w:style w:type="character" w:customStyle="1" w:styleId="hps">
    <w:name w:val="hps"/>
    <w:basedOn w:val="DefaultParagraphFont"/>
    <w:rsid w:val="00474584"/>
  </w:style>
  <w:style w:type="character" w:customStyle="1" w:styleId="hpsatn">
    <w:name w:val="hps atn"/>
    <w:basedOn w:val="DefaultParagraphFont"/>
    <w:rsid w:val="00614F56"/>
  </w:style>
  <w:style w:type="paragraph" w:styleId="BodyTextIndent">
    <w:name w:val="Body Text Indent"/>
    <w:basedOn w:val="Normal"/>
    <w:link w:val="BodyTextIndentChar"/>
    <w:uiPriority w:val="99"/>
    <w:unhideWhenUsed/>
    <w:rsid w:val="003A2D05"/>
    <w:pPr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3A2D05"/>
    <w:rPr>
      <w:sz w:val="24"/>
      <w:szCs w:val="24"/>
    </w:rPr>
  </w:style>
  <w:style w:type="character" w:customStyle="1" w:styleId="jfk-button-label">
    <w:name w:val="jfk-button-label"/>
    <w:basedOn w:val="DefaultParagraphFont"/>
    <w:rsid w:val="0071795F"/>
  </w:style>
  <w:style w:type="paragraph" w:customStyle="1" w:styleId="Texte">
    <w:name w:val="Texte"/>
    <w:basedOn w:val="Normal"/>
    <w:rsid w:val="00AC2F9A"/>
    <w:rPr>
      <w:rFonts w:ascii="CG Times (W1)" w:hAnsi="CG Times (W1)"/>
      <w:noProof/>
      <w:sz w:val="20"/>
      <w:szCs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">
    <w:name w:val="st"/>
    <w:rsid w:val="00C7710D"/>
  </w:style>
  <w:style w:type="character" w:styleId="Emphasis">
    <w:name w:val="Emphasis"/>
    <w:uiPriority w:val="20"/>
    <w:qFormat/>
    <w:rsid w:val="00C7710D"/>
    <w:rPr>
      <w:i/>
      <w:iCs/>
    </w:rPr>
  </w:style>
  <w:style w:type="paragraph" w:styleId="BalloonText">
    <w:name w:val="Balloon Text"/>
    <w:basedOn w:val="Normal"/>
    <w:link w:val="BalloonTextChar"/>
    <w:rsid w:val="005F2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20D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5D4E"/>
    <w:rPr>
      <w:sz w:val="24"/>
      <w:szCs w:val="24"/>
    </w:rPr>
  </w:style>
  <w:style w:type="table" w:styleId="TableGrid">
    <w:name w:val="Table Grid"/>
    <w:basedOn w:val="TableNormal"/>
    <w:rsid w:val="00A0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1C3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/>
      <w:kern w:val="1"/>
      <w:sz w:val="24"/>
      <w:szCs w:val="24"/>
      <w:lang w:eastAsia="zh-CN"/>
    </w:rPr>
  </w:style>
  <w:style w:type="paragraph" w:styleId="ListParagraph">
    <w:name w:val="List Paragraph"/>
    <w:basedOn w:val="Standard"/>
    <w:uiPriority w:val="34"/>
    <w:qFormat/>
    <w:rsid w:val="00502B98"/>
    <w:pPr>
      <w:widowControl w:val="0"/>
      <w:ind w:left="708"/>
    </w:pPr>
    <w:rPr>
      <w:rFonts w:ascii="Garamond" w:hAnsi="Garamond" w:cs="Garamond"/>
      <w:sz w:val="27"/>
      <w:szCs w:val="27"/>
    </w:rPr>
  </w:style>
  <w:style w:type="paragraph" w:customStyle="1" w:styleId="Default">
    <w:name w:val="Default"/>
    <w:rsid w:val="00502B98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A1676B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A1676B"/>
    <w:rPr>
      <w:rFonts w:ascii="Franklin Gothic Book" w:hAnsi="Franklin Gothic Book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40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40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F409F"/>
    <w:rPr>
      <w:rFonts w:ascii="Franklin Gothic Book" w:hAnsi="Franklin Gothic Book"/>
      <w:b/>
      <w:b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D4143"/>
    <w:rPr>
      <w:rFonts w:ascii="Franklin Gothic Book" w:hAnsi="Franklin Gothic Book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FABD-85E1-6843-A30C-2BFC424F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2083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CONVENIO ESPECÍFICO PARA LA COTUTELA DE TESIS</vt:lpstr>
      <vt:lpstr>CONVENIO ESPECÍFICO PARA LA COTUTELA DE TESIS</vt:lpstr>
    </vt:vector>
  </TitlesOfParts>
  <Company>pc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PARA LA COTUTELA DE TESIS</dc:title>
  <dc:creator>Marian</dc:creator>
  <cp:lastModifiedBy>Daniel Morinigo-Sotelo</cp:lastModifiedBy>
  <cp:revision>9</cp:revision>
  <cp:lastPrinted>2017-07-13T10:43:00Z</cp:lastPrinted>
  <dcterms:created xsi:type="dcterms:W3CDTF">2017-09-17T08:04:00Z</dcterms:created>
  <dcterms:modified xsi:type="dcterms:W3CDTF">2019-04-11T14:23:00Z</dcterms:modified>
</cp:coreProperties>
</file>